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3F405" w14:textId="77777777" w:rsidR="00656ED1" w:rsidRDefault="00A735D0">
      <w:pPr>
        <w:rPr>
          <w:rFonts w:hint="eastAsia"/>
        </w:rPr>
      </w:pPr>
      <w:r>
        <w:rPr>
          <w:noProof/>
        </w:rPr>
        <w:drawing>
          <wp:anchor distT="0" distB="0" distL="114935" distR="114935" simplePos="0" relativeHeight="2" behindDoc="0" locked="0" layoutInCell="0" allowOverlap="1" wp14:anchorId="49AD533F" wp14:editId="195F72ED">
            <wp:simplePos x="0" y="0"/>
            <wp:positionH relativeFrom="column">
              <wp:posOffset>5119370</wp:posOffset>
            </wp:positionH>
            <wp:positionV relativeFrom="paragraph">
              <wp:posOffset>6985</wp:posOffset>
            </wp:positionV>
            <wp:extent cx="1074420" cy="790575"/>
            <wp:effectExtent l="0" t="0" r="0" b="0"/>
            <wp:wrapTight wrapText="bothSides">
              <wp:wrapPolygon edited="0">
                <wp:start x="-174" y="0"/>
                <wp:lineTo x="-174" y="21077"/>
                <wp:lineTo x="21464" y="21077"/>
                <wp:lineTo x="21464" y="0"/>
                <wp:lineTo x="-174" y="0"/>
              </wp:wrapPolygon>
            </wp:wrapTigh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rcRect l="-59" t="-80" r="-59" b="-80"/>
                    <a:stretch>
                      <a:fillRect/>
                    </a:stretch>
                  </pic:blipFill>
                  <pic:spPr bwMode="auto">
                    <a:xfrm>
                      <a:off x="0" y="0"/>
                      <a:ext cx="1074420" cy="790575"/>
                    </a:xfrm>
                    <a:prstGeom prst="rect">
                      <a:avLst/>
                    </a:prstGeom>
                  </pic:spPr>
                </pic:pic>
              </a:graphicData>
            </a:graphic>
          </wp:anchor>
        </w:drawing>
      </w:r>
      <w:r>
        <w:rPr>
          <w:b/>
          <w:sz w:val="28"/>
          <w:szCs w:val="28"/>
        </w:rPr>
        <w:t>Diddlebury Village Hall Hire Agreement</w:t>
      </w:r>
    </w:p>
    <w:p w14:paraId="68A53962" w14:textId="77777777" w:rsidR="00656ED1" w:rsidRDefault="00656ED1">
      <w:pPr>
        <w:rPr>
          <w:rFonts w:hint="eastAsia"/>
          <w:b/>
          <w:sz w:val="22"/>
          <w:szCs w:val="22"/>
        </w:rPr>
      </w:pPr>
    </w:p>
    <w:p w14:paraId="25974F14" w14:textId="77777777" w:rsidR="00656ED1" w:rsidRDefault="00656ED1">
      <w:pPr>
        <w:rPr>
          <w:rFonts w:ascii="Calibri" w:hAnsi="Calibri"/>
          <w:sz w:val="22"/>
          <w:szCs w:val="22"/>
        </w:rPr>
      </w:pPr>
    </w:p>
    <w:p w14:paraId="38C16A03" w14:textId="77777777" w:rsidR="00656ED1" w:rsidRDefault="00656ED1">
      <w:pPr>
        <w:rPr>
          <w:rFonts w:ascii="Calibri" w:hAnsi="Calibri"/>
          <w:sz w:val="22"/>
          <w:szCs w:val="22"/>
        </w:rPr>
      </w:pPr>
    </w:p>
    <w:p w14:paraId="6F0CD452" w14:textId="77777777" w:rsidR="00656ED1" w:rsidRDefault="00A735D0">
      <w:pPr>
        <w:rPr>
          <w:rFonts w:ascii="Calibri" w:hAnsi="Calibri"/>
          <w:sz w:val="22"/>
          <w:szCs w:val="22"/>
        </w:rPr>
      </w:pPr>
      <w:r>
        <w:rPr>
          <w:rFonts w:ascii="Calibri" w:hAnsi="Calibri"/>
          <w:b/>
          <w:sz w:val="22"/>
          <w:szCs w:val="22"/>
        </w:rPr>
        <w:t xml:space="preserve">AGREED </w:t>
      </w:r>
      <w:r>
        <w:rPr>
          <w:rFonts w:ascii="Calibri" w:hAnsi="Calibri"/>
        </w:rPr>
        <w:t xml:space="preserve">as follows: </w:t>
      </w:r>
    </w:p>
    <w:p w14:paraId="5A3A48D2" w14:textId="77777777" w:rsidR="00656ED1" w:rsidRDefault="00A735D0">
      <w:pPr>
        <w:tabs>
          <w:tab w:val="left" w:pos="720"/>
        </w:tabs>
        <w:ind w:left="360" w:hanging="360"/>
        <w:jc w:val="both"/>
        <w:rPr>
          <w:rFonts w:hint="eastAsia"/>
        </w:rPr>
      </w:pPr>
      <w:r>
        <w:rPr>
          <w:rFonts w:ascii="Calibri" w:hAnsi="Calibri"/>
          <w:b/>
          <w:bCs/>
        </w:rPr>
        <w:t>1.0</w:t>
      </w:r>
      <w:r>
        <w:rPr>
          <w:rFonts w:ascii="Calibri" w:hAnsi="Calibri"/>
        </w:rPr>
        <w:t xml:space="preserve"> </w:t>
      </w:r>
      <w:r>
        <w:rPr>
          <w:rFonts w:ascii="Calibri" w:hAnsi="Calibri"/>
        </w:rPr>
        <w:tab/>
        <w:t xml:space="preserve">DVH </w:t>
      </w:r>
      <w:r>
        <w:rPr>
          <w:rFonts w:ascii="Calibri" w:hAnsi="Calibri"/>
        </w:rPr>
        <w:t xml:space="preserve">agrees to permit the Hirer to use the facilities indicated at 1.1 for the purpose </w:t>
      </w:r>
      <w:r>
        <w:rPr>
          <w:rFonts w:ascii="Calibri" w:hAnsi="Calibri"/>
          <w:color w:val="000000"/>
        </w:rPr>
        <w:t>and period specified below.</w:t>
      </w:r>
      <w:r>
        <w:rPr>
          <w:rFonts w:ascii="Calibri" w:hAnsi="Calibri"/>
        </w:rPr>
        <w:t xml:space="preserve"> The details inserted in </w:t>
      </w:r>
      <w:r>
        <w:rPr>
          <w:rFonts w:ascii="Calibri" w:hAnsi="Calibri"/>
          <w:color w:val="000000"/>
        </w:rPr>
        <w:t>paragraphs</w:t>
      </w:r>
      <w:r>
        <w:rPr>
          <w:rFonts w:ascii="Calibri" w:hAnsi="Calibri"/>
          <w:color w:val="C9211E"/>
        </w:rPr>
        <w:t xml:space="preserve"> </w:t>
      </w:r>
      <w:r>
        <w:rPr>
          <w:rFonts w:ascii="Calibri" w:hAnsi="Calibri"/>
        </w:rPr>
        <w:t xml:space="preserve">1.1 to 1.8 below are </w:t>
      </w:r>
      <w:r>
        <w:rPr>
          <w:rFonts w:ascii="Calibri" w:hAnsi="Calibri"/>
          <w:color w:val="000000"/>
        </w:rPr>
        <w:t>the</w:t>
      </w:r>
      <w:r>
        <w:rPr>
          <w:rFonts w:ascii="Calibri" w:hAnsi="Calibri"/>
          <w:color w:val="C9211E"/>
        </w:rPr>
        <w:t xml:space="preserve"> </w:t>
      </w:r>
      <w:r>
        <w:rPr>
          <w:rFonts w:ascii="Calibri" w:hAnsi="Calibri"/>
        </w:rPr>
        <w:t xml:space="preserve">terms of </w:t>
      </w:r>
      <w:r>
        <w:rPr>
          <w:rFonts w:ascii="Calibri" w:hAnsi="Calibri"/>
        </w:rPr>
        <w:t>this agreement.</w:t>
      </w:r>
      <w:r>
        <w:rPr>
          <w:rFonts w:ascii="Calibri" w:hAnsi="Calibri"/>
        </w:rPr>
        <w:t xml:space="preserve">  This Hire Agreement includes the annexed Standard Conditions of Hire and Hirer Instructions. </w:t>
      </w:r>
    </w:p>
    <w:p w14:paraId="09088406" w14:textId="77777777" w:rsidR="00656ED1" w:rsidRDefault="00656ED1">
      <w:pPr>
        <w:tabs>
          <w:tab w:val="left" w:pos="360"/>
        </w:tabs>
        <w:jc w:val="both"/>
        <w:rPr>
          <w:rFonts w:ascii="Calibri" w:hAnsi="Calibri"/>
          <w:sz w:val="22"/>
          <w:szCs w:val="22"/>
        </w:rPr>
      </w:pPr>
    </w:p>
    <w:p w14:paraId="26BD8497" w14:textId="77777777" w:rsidR="00656ED1" w:rsidRDefault="00A735D0">
      <w:pPr>
        <w:rPr>
          <w:rFonts w:hint="eastAsia"/>
        </w:rPr>
      </w:pPr>
      <w:r>
        <w:rPr>
          <w:rFonts w:ascii="Calibri" w:hAnsi="Calibri"/>
          <w:b/>
        </w:rPr>
        <w:t xml:space="preserve">1.1 Tick facilities </w:t>
      </w:r>
      <w:proofErr w:type="gramStart"/>
      <w:r>
        <w:rPr>
          <w:rFonts w:ascii="Calibri" w:hAnsi="Calibri"/>
          <w:b/>
        </w:rPr>
        <w:t>required</w:t>
      </w:r>
      <w:proofErr w:type="gramEnd"/>
    </w:p>
    <w:p w14:paraId="4F94675A" w14:textId="77777777" w:rsidR="00656ED1" w:rsidRDefault="00656ED1">
      <w:pPr>
        <w:rPr>
          <w:rFonts w:hint="eastAsia"/>
          <w:b/>
          <w:sz w:val="22"/>
          <w:szCs w:val="22"/>
        </w:rPr>
      </w:pPr>
    </w:p>
    <w:tbl>
      <w:tblPr>
        <w:tblW w:w="9627" w:type="dxa"/>
        <w:jc w:val="right"/>
        <w:tblLayout w:type="fixed"/>
        <w:tblCellMar>
          <w:top w:w="55" w:type="dxa"/>
          <w:left w:w="55" w:type="dxa"/>
          <w:bottom w:w="55" w:type="dxa"/>
          <w:right w:w="55" w:type="dxa"/>
        </w:tblCellMar>
        <w:tblLook w:val="0000" w:firstRow="0" w:lastRow="0" w:firstColumn="0" w:lastColumn="0" w:noHBand="0" w:noVBand="0"/>
      </w:tblPr>
      <w:tblGrid>
        <w:gridCol w:w="1085"/>
        <w:gridCol w:w="1272"/>
        <w:gridCol w:w="1734"/>
        <w:gridCol w:w="3166"/>
        <w:gridCol w:w="1285"/>
        <w:gridCol w:w="1085"/>
      </w:tblGrid>
      <w:tr w:rsidR="00656ED1" w14:paraId="4E45FD8B" w14:textId="77777777">
        <w:trPr>
          <w:jc w:val="right"/>
        </w:trPr>
        <w:tc>
          <w:tcPr>
            <w:tcW w:w="958" w:type="dxa"/>
            <w:tcBorders>
              <w:top w:val="single" w:sz="4" w:space="0" w:color="000000"/>
              <w:left w:val="single" w:sz="4" w:space="0" w:color="000000"/>
              <w:bottom w:val="single" w:sz="4" w:space="0" w:color="000000"/>
            </w:tcBorders>
          </w:tcPr>
          <w:p w14:paraId="0B4DC103" w14:textId="77777777" w:rsidR="00656ED1" w:rsidRDefault="00A735D0">
            <w:pPr>
              <w:pStyle w:val="TableContents"/>
              <w:rPr>
                <w:rFonts w:hint="eastAsia"/>
                <w:sz w:val="22"/>
                <w:szCs w:val="22"/>
              </w:rPr>
            </w:pPr>
            <w:r>
              <w:rPr>
                <w:sz w:val="22"/>
                <w:szCs w:val="22"/>
              </w:rPr>
              <w:t>Tick:</w:t>
            </w:r>
          </w:p>
        </w:tc>
        <w:tc>
          <w:tcPr>
            <w:tcW w:w="1122" w:type="dxa"/>
            <w:tcBorders>
              <w:top w:val="single" w:sz="4" w:space="0" w:color="000000"/>
              <w:left w:val="single" w:sz="4" w:space="0" w:color="000000"/>
              <w:bottom w:val="single" w:sz="4" w:space="0" w:color="000000"/>
            </w:tcBorders>
          </w:tcPr>
          <w:p w14:paraId="40F25759" w14:textId="77777777" w:rsidR="00656ED1" w:rsidRDefault="00656ED1">
            <w:pPr>
              <w:pStyle w:val="TableContents"/>
              <w:rPr>
                <w:rFonts w:hint="eastAsia"/>
                <w:sz w:val="22"/>
                <w:szCs w:val="22"/>
              </w:rPr>
            </w:pPr>
          </w:p>
        </w:tc>
        <w:tc>
          <w:tcPr>
            <w:tcW w:w="1530" w:type="dxa"/>
            <w:tcBorders>
              <w:top w:val="single" w:sz="4" w:space="0" w:color="000000"/>
              <w:left w:val="single" w:sz="4" w:space="0" w:color="000000"/>
              <w:bottom w:val="single" w:sz="4" w:space="0" w:color="000000"/>
            </w:tcBorders>
          </w:tcPr>
          <w:p w14:paraId="2C0DC135" w14:textId="77777777" w:rsidR="00656ED1" w:rsidRDefault="00656ED1">
            <w:pPr>
              <w:pStyle w:val="TableContents"/>
              <w:rPr>
                <w:rFonts w:hint="eastAsia"/>
                <w:sz w:val="22"/>
                <w:szCs w:val="22"/>
              </w:rPr>
            </w:pPr>
          </w:p>
        </w:tc>
        <w:tc>
          <w:tcPr>
            <w:tcW w:w="2794" w:type="dxa"/>
            <w:tcBorders>
              <w:top w:val="single" w:sz="4" w:space="0" w:color="000000"/>
              <w:left w:val="single" w:sz="4" w:space="0" w:color="000000"/>
              <w:bottom w:val="single" w:sz="4" w:space="0" w:color="000000"/>
            </w:tcBorders>
          </w:tcPr>
          <w:p w14:paraId="26B9D9DC" w14:textId="77777777" w:rsidR="00656ED1" w:rsidRDefault="00656ED1">
            <w:pPr>
              <w:pStyle w:val="TableContents"/>
              <w:rPr>
                <w:rFonts w:hint="eastAsia"/>
                <w:sz w:val="22"/>
                <w:szCs w:val="22"/>
              </w:rPr>
            </w:pPr>
          </w:p>
        </w:tc>
        <w:tc>
          <w:tcPr>
            <w:tcW w:w="1134" w:type="dxa"/>
            <w:tcBorders>
              <w:top w:val="single" w:sz="4" w:space="0" w:color="000000"/>
              <w:left w:val="single" w:sz="4" w:space="0" w:color="000000"/>
              <w:bottom w:val="single" w:sz="4" w:space="0" w:color="000000"/>
            </w:tcBorders>
          </w:tcPr>
          <w:p w14:paraId="42E78AF6" w14:textId="77777777" w:rsidR="00656ED1" w:rsidRDefault="00656ED1">
            <w:pPr>
              <w:pStyle w:val="TableContents"/>
              <w:rPr>
                <w:rFonts w:hint="eastAsia"/>
                <w:sz w:val="22"/>
                <w:szCs w:val="22"/>
              </w:rPr>
            </w:pPr>
          </w:p>
        </w:tc>
        <w:tc>
          <w:tcPr>
            <w:tcW w:w="957" w:type="dxa"/>
            <w:tcBorders>
              <w:top w:val="single" w:sz="4" w:space="0" w:color="000000"/>
              <w:left w:val="single" w:sz="4" w:space="0" w:color="000000"/>
              <w:bottom w:val="single" w:sz="4" w:space="0" w:color="000000"/>
              <w:right w:val="single" w:sz="4" w:space="0" w:color="000000"/>
            </w:tcBorders>
          </w:tcPr>
          <w:p w14:paraId="47CAE87E" w14:textId="77777777" w:rsidR="00656ED1" w:rsidRDefault="00656ED1">
            <w:pPr>
              <w:pStyle w:val="TableContents"/>
              <w:rPr>
                <w:rFonts w:hint="eastAsia"/>
                <w:sz w:val="22"/>
                <w:szCs w:val="22"/>
              </w:rPr>
            </w:pPr>
          </w:p>
        </w:tc>
      </w:tr>
      <w:tr w:rsidR="00656ED1" w14:paraId="4A4FCC8A" w14:textId="77777777">
        <w:trPr>
          <w:jc w:val="right"/>
        </w:trPr>
        <w:tc>
          <w:tcPr>
            <w:tcW w:w="958" w:type="dxa"/>
            <w:tcBorders>
              <w:left w:val="single" w:sz="4" w:space="0" w:color="000000"/>
              <w:bottom w:val="single" w:sz="4" w:space="0" w:color="000000"/>
            </w:tcBorders>
          </w:tcPr>
          <w:p w14:paraId="6E1C9A2E" w14:textId="77777777" w:rsidR="00656ED1" w:rsidRDefault="00656ED1">
            <w:pPr>
              <w:pStyle w:val="TableContents"/>
              <w:jc w:val="center"/>
              <w:rPr>
                <w:rFonts w:hint="eastAsia"/>
                <w:sz w:val="20"/>
                <w:szCs w:val="20"/>
              </w:rPr>
            </w:pPr>
          </w:p>
        </w:tc>
        <w:tc>
          <w:tcPr>
            <w:tcW w:w="1122" w:type="dxa"/>
            <w:tcBorders>
              <w:left w:val="single" w:sz="4" w:space="0" w:color="000000"/>
              <w:bottom w:val="single" w:sz="4" w:space="0" w:color="000000"/>
            </w:tcBorders>
          </w:tcPr>
          <w:p w14:paraId="5A53CB00" w14:textId="77777777" w:rsidR="00656ED1" w:rsidRDefault="00A735D0">
            <w:pPr>
              <w:pStyle w:val="TableContents"/>
              <w:jc w:val="center"/>
              <w:rPr>
                <w:rFonts w:hint="eastAsia"/>
              </w:rPr>
            </w:pPr>
            <w:r>
              <w:rPr>
                <w:rFonts w:ascii="Calibri" w:hAnsi="Calibri"/>
              </w:rPr>
              <w:t xml:space="preserve">Main Hall </w:t>
            </w:r>
          </w:p>
        </w:tc>
        <w:tc>
          <w:tcPr>
            <w:tcW w:w="1530" w:type="dxa"/>
            <w:tcBorders>
              <w:left w:val="single" w:sz="4" w:space="0" w:color="000000"/>
              <w:bottom w:val="single" w:sz="4" w:space="0" w:color="000000"/>
            </w:tcBorders>
          </w:tcPr>
          <w:p w14:paraId="5B9F953E" w14:textId="77777777" w:rsidR="00656ED1" w:rsidRDefault="00A735D0">
            <w:pPr>
              <w:pStyle w:val="TableContents"/>
              <w:jc w:val="center"/>
              <w:rPr>
                <w:rFonts w:hint="eastAsia"/>
              </w:rPr>
            </w:pPr>
            <w:r>
              <w:rPr>
                <w:rFonts w:ascii="Calibri" w:hAnsi="Calibri"/>
              </w:rPr>
              <w:t>Small Function Room</w:t>
            </w:r>
          </w:p>
        </w:tc>
        <w:tc>
          <w:tcPr>
            <w:tcW w:w="2794" w:type="dxa"/>
            <w:tcBorders>
              <w:left w:val="single" w:sz="4" w:space="0" w:color="000000"/>
              <w:bottom w:val="single" w:sz="4" w:space="0" w:color="000000"/>
            </w:tcBorders>
          </w:tcPr>
          <w:p w14:paraId="142D47FD" w14:textId="77777777" w:rsidR="00656ED1" w:rsidRDefault="00A735D0">
            <w:pPr>
              <w:pStyle w:val="TableContents"/>
              <w:jc w:val="center"/>
              <w:rPr>
                <w:rFonts w:hint="eastAsia"/>
              </w:rPr>
            </w:pPr>
            <w:r>
              <w:rPr>
                <w:rFonts w:ascii="Calibri" w:hAnsi="Calibri"/>
              </w:rPr>
              <w:t xml:space="preserve">Hall, Small </w:t>
            </w:r>
            <w:proofErr w:type="gramStart"/>
            <w:r>
              <w:rPr>
                <w:rFonts w:ascii="Calibri" w:hAnsi="Calibri"/>
              </w:rPr>
              <w:t>Function  Room</w:t>
            </w:r>
            <w:proofErr w:type="gramEnd"/>
            <w:r>
              <w:rPr>
                <w:rFonts w:ascii="Calibri" w:hAnsi="Calibri"/>
              </w:rPr>
              <w:t xml:space="preserve"> and Meeting Room</w:t>
            </w:r>
          </w:p>
          <w:p w14:paraId="282F6DEF" w14:textId="77777777" w:rsidR="00656ED1" w:rsidRDefault="00656ED1">
            <w:pPr>
              <w:pStyle w:val="TableContents"/>
              <w:jc w:val="center"/>
              <w:rPr>
                <w:rFonts w:hint="eastAsia"/>
              </w:rPr>
            </w:pPr>
          </w:p>
        </w:tc>
        <w:tc>
          <w:tcPr>
            <w:tcW w:w="1134" w:type="dxa"/>
            <w:tcBorders>
              <w:left w:val="single" w:sz="4" w:space="0" w:color="000000"/>
              <w:bottom w:val="single" w:sz="4" w:space="0" w:color="000000"/>
            </w:tcBorders>
          </w:tcPr>
          <w:p w14:paraId="3E992611" w14:textId="77777777" w:rsidR="00656ED1" w:rsidRDefault="00A735D0">
            <w:pPr>
              <w:pStyle w:val="TableContents"/>
              <w:jc w:val="center"/>
              <w:rPr>
                <w:rFonts w:hint="eastAsia"/>
              </w:rPr>
            </w:pPr>
            <w:r>
              <w:rPr>
                <w:rFonts w:ascii="Calibri" w:hAnsi="Calibri"/>
              </w:rPr>
              <w:t>Bar</w:t>
            </w:r>
          </w:p>
        </w:tc>
        <w:tc>
          <w:tcPr>
            <w:tcW w:w="957" w:type="dxa"/>
            <w:tcBorders>
              <w:left w:val="single" w:sz="4" w:space="0" w:color="000000"/>
              <w:bottom w:val="single" w:sz="4" w:space="0" w:color="000000"/>
              <w:right w:val="single" w:sz="4" w:space="0" w:color="000000"/>
            </w:tcBorders>
          </w:tcPr>
          <w:p w14:paraId="14563584" w14:textId="77777777" w:rsidR="00656ED1" w:rsidRDefault="00A735D0">
            <w:pPr>
              <w:pStyle w:val="TableContents"/>
              <w:jc w:val="center"/>
              <w:rPr>
                <w:rFonts w:hint="eastAsia"/>
              </w:rPr>
            </w:pPr>
            <w:r>
              <w:rPr>
                <w:rFonts w:ascii="Calibri" w:hAnsi="Calibri"/>
              </w:rPr>
              <w:t xml:space="preserve">Weekend </w:t>
            </w:r>
            <w:r>
              <w:rPr>
                <w:rFonts w:ascii="Calibri" w:hAnsi="Calibri"/>
              </w:rPr>
              <w:t>Wedding Package</w:t>
            </w:r>
          </w:p>
        </w:tc>
      </w:tr>
    </w:tbl>
    <w:p w14:paraId="72669DD3" w14:textId="77777777" w:rsidR="00656ED1" w:rsidRDefault="00656ED1">
      <w:pPr>
        <w:rPr>
          <w:rFonts w:hint="eastAsia"/>
          <w:b/>
          <w:sz w:val="22"/>
          <w:szCs w:val="22"/>
        </w:rPr>
      </w:pPr>
    </w:p>
    <w:p w14:paraId="65C1A3BB" w14:textId="77777777" w:rsidR="00656ED1" w:rsidRDefault="00656ED1">
      <w:pPr>
        <w:rPr>
          <w:rFonts w:ascii="Calibri" w:hAnsi="Calibri"/>
          <w:b/>
          <w:sz w:val="22"/>
          <w:szCs w:val="22"/>
        </w:rPr>
      </w:pPr>
    </w:p>
    <w:p w14:paraId="50B33558" w14:textId="77777777" w:rsidR="00656ED1" w:rsidRDefault="00A735D0">
      <w:pPr>
        <w:numPr>
          <w:ilvl w:val="1"/>
          <w:numId w:val="2"/>
        </w:numPr>
        <w:tabs>
          <w:tab w:val="left" w:pos="360"/>
        </w:tabs>
        <w:contextualSpacing/>
        <w:rPr>
          <w:rFonts w:hint="eastAsia"/>
        </w:rPr>
      </w:pPr>
      <w:r>
        <w:rPr>
          <w:rFonts w:ascii="Calibri" w:hAnsi="Calibri"/>
          <w:b/>
          <w:bCs/>
        </w:rPr>
        <w:t xml:space="preserve">Event details </w:t>
      </w:r>
    </w:p>
    <w:p w14:paraId="061246D7" w14:textId="77777777" w:rsidR="00656ED1" w:rsidRDefault="00656ED1">
      <w:pPr>
        <w:tabs>
          <w:tab w:val="left" w:pos="720"/>
        </w:tabs>
        <w:spacing w:after="200"/>
        <w:ind w:left="360"/>
        <w:contextualSpacing/>
        <w:rPr>
          <w:rFonts w:hint="eastAsia"/>
        </w:rPr>
      </w:pPr>
    </w:p>
    <w:tbl>
      <w:tblPr>
        <w:tblW w:w="5000" w:type="pct"/>
        <w:tblLayout w:type="fixed"/>
        <w:tblCellMar>
          <w:top w:w="28" w:type="dxa"/>
          <w:left w:w="28" w:type="dxa"/>
          <w:bottom w:w="28" w:type="dxa"/>
          <w:right w:w="28" w:type="dxa"/>
        </w:tblCellMar>
        <w:tblLook w:val="0000" w:firstRow="0" w:lastRow="0" w:firstColumn="0" w:lastColumn="0" w:noHBand="0" w:noVBand="0"/>
      </w:tblPr>
      <w:tblGrid>
        <w:gridCol w:w="2148"/>
        <w:gridCol w:w="3184"/>
        <w:gridCol w:w="1297"/>
        <w:gridCol w:w="3003"/>
      </w:tblGrid>
      <w:tr w:rsidR="00656ED1" w14:paraId="3B701423" w14:textId="77777777">
        <w:tc>
          <w:tcPr>
            <w:tcW w:w="2149" w:type="dxa"/>
            <w:tcBorders>
              <w:top w:val="single" w:sz="2" w:space="0" w:color="000000"/>
              <w:left w:val="single" w:sz="2" w:space="0" w:color="000000"/>
              <w:bottom w:val="single" w:sz="2" w:space="0" w:color="000000"/>
            </w:tcBorders>
          </w:tcPr>
          <w:p w14:paraId="06345FBB" w14:textId="77777777" w:rsidR="00656ED1" w:rsidRDefault="00A735D0">
            <w:pPr>
              <w:pStyle w:val="TableContents"/>
              <w:rPr>
                <w:rFonts w:ascii="Calibri" w:hAnsi="Calibri"/>
              </w:rPr>
            </w:pPr>
            <w:r>
              <w:rPr>
                <w:rFonts w:ascii="Calibri" w:hAnsi="Calibri"/>
              </w:rPr>
              <w:t>Description of Event:</w:t>
            </w:r>
          </w:p>
          <w:p w14:paraId="22493033" w14:textId="77777777" w:rsidR="00656ED1" w:rsidRDefault="00656ED1">
            <w:pPr>
              <w:pStyle w:val="TableContents"/>
              <w:rPr>
                <w:rFonts w:ascii="Calibri" w:hAnsi="Calibri"/>
              </w:rPr>
            </w:pPr>
          </w:p>
        </w:tc>
        <w:tc>
          <w:tcPr>
            <w:tcW w:w="7489" w:type="dxa"/>
            <w:gridSpan w:val="3"/>
            <w:tcBorders>
              <w:top w:val="single" w:sz="2" w:space="0" w:color="000000"/>
              <w:left w:val="single" w:sz="2" w:space="0" w:color="000000"/>
              <w:bottom w:val="single" w:sz="2" w:space="0" w:color="000000"/>
              <w:right w:val="single" w:sz="2" w:space="0" w:color="000000"/>
            </w:tcBorders>
          </w:tcPr>
          <w:p w14:paraId="6CCACEE5" w14:textId="77777777" w:rsidR="00656ED1" w:rsidRDefault="00656ED1">
            <w:pPr>
              <w:pStyle w:val="TableContents"/>
              <w:rPr>
                <w:rFonts w:ascii="Calibri" w:hAnsi="Calibri"/>
              </w:rPr>
            </w:pPr>
          </w:p>
        </w:tc>
      </w:tr>
      <w:tr w:rsidR="00656ED1" w14:paraId="5F54383E" w14:textId="77777777">
        <w:tc>
          <w:tcPr>
            <w:tcW w:w="2149" w:type="dxa"/>
            <w:tcBorders>
              <w:left w:val="single" w:sz="2" w:space="0" w:color="000000"/>
              <w:bottom w:val="single" w:sz="2" w:space="0" w:color="000000"/>
            </w:tcBorders>
          </w:tcPr>
          <w:p w14:paraId="55C160C0" w14:textId="77777777" w:rsidR="00656ED1" w:rsidRDefault="00A735D0">
            <w:pPr>
              <w:pStyle w:val="TableContents"/>
              <w:rPr>
                <w:rFonts w:ascii="Calibri" w:hAnsi="Calibri"/>
              </w:rPr>
            </w:pPr>
            <w:r>
              <w:rPr>
                <w:rFonts w:ascii="Calibri" w:hAnsi="Calibri"/>
              </w:rPr>
              <w:t>Date/s required:</w:t>
            </w:r>
          </w:p>
        </w:tc>
        <w:tc>
          <w:tcPr>
            <w:tcW w:w="7489" w:type="dxa"/>
            <w:gridSpan w:val="3"/>
            <w:tcBorders>
              <w:left w:val="single" w:sz="2" w:space="0" w:color="000000"/>
              <w:bottom w:val="single" w:sz="2" w:space="0" w:color="000000"/>
              <w:right w:val="single" w:sz="2" w:space="0" w:color="000000"/>
            </w:tcBorders>
          </w:tcPr>
          <w:p w14:paraId="76A97E03" w14:textId="77777777" w:rsidR="00656ED1" w:rsidRDefault="00656ED1">
            <w:pPr>
              <w:pStyle w:val="TableContents"/>
              <w:rPr>
                <w:rFonts w:ascii="Calibri" w:hAnsi="Calibri"/>
              </w:rPr>
            </w:pPr>
          </w:p>
        </w:tc>
      </w:tr>
      <w:tr w:rsidR="00656ED1" w14:paraId="056B4245" w14:textId="77777777">
        <w:tc>
          <w:tcPr>
            <w:tcW w:w="2149" w:type="dxa"/>
            <w:tcBorders>
              <w:left w:val="single" w:sz="2" w:space="0" w:color="000000"/>
              <w:bottom w:val="single" w:sz="2" w:space="0" w:color="000000"/>
            </w:tcBorders>
          </w:tcPr>
          <w:p w14:paraId="3CFE85CE" w14:textId="77777777" w:rsidR="00656ED1" w:rsidRDefault="00A735D0">
            <w:pPr>
              <w:pStyle w:val="TableContents"/>
              <w:rPr>
                <w:rFonts w:ascii="Calibri" w:hAnsi="Calibri"/>
              </w:rPr>
            </w:pPr>
            <w:r>
              <w:rPr>
                <w:rFonts w:ascii="Calibri" w:hAnsi="Calibri"/>
              </w:rPr>
              <w:t>Start time:</w:t>
            </w:r>
          </w:p>
        </w:tc>
        <w:tc>
          <w:tcPr>
            <w:tcW w:w="3186" w:type="dxa"/>
            <w:tcBorders>
              <w:left w:val="single" w:sz="2" w:space="0" w:color="000000"/>
              <w:bottom w:val="single" w:sz="2" w:space="0" w:color="000000"/>
            </w:tcBorders>
          </w:tcPr>
          <w:p w14:paraId="0B5FFD2A" w14:textId="77777777" w:rsidR="00656ED1" w:rsidRDefault="00656ED1">
            <w:pPr>
              <w:pStyle w:val="TableContents"/>
              <w:rPr>
                <w:rFonts w:ascii="Calibri" w:hAnsi="Calibri"/>
              </w:rPr>
            </w:pPr>
          </w:p>
        </w:tc>
        <w:tc>
          <w:tcPr>
            <w:tcW w:w="1298" w:type="dxa"/>
            <w:tcBorders>
              <w:left w:val="single" w:sz="2" w:space="0" w:color="000000"/>
              <w:bottom w:val="single" w:sz="2" w:space="0" w:color="000000"/>
            </w:tcBorders>
          </w:tcPr>
          <w:p w14:paraId="7C7FF91D" w14:textId="77777777" w:rsidR="00656ED1" w:rsidRDefault="00A735D0">
            <w:pPr>
              <w:pStyle w:val="TableContents"/>
              <w:rPr>
                <w:rFonts w:ascii="Calibri" w:hAnsi="Calibri"/>
              </w:rPr>
            </w:pPr>
            <w:r>
              <w:rPr>
                <w:rFonts w:ascii="Calibri" w:hAnsi="Calibri"/>
              </w:rPr>
              <w:t>Finish time:</w:t>
            </w:r>
          </w:p>
        </w:tc>
        <w:tc>
          <w:tcPr>
            <w:tcW w:w="3005" w:type="dxa"/>
            <w:tcBorders>
              <w:left w:val="single" w:sz="2" w:space="0" w:color="000000"/>
              <w:bottom w:val="single" w:sz="2" w:space="0" w:color="000000"/>
              <w:right w:val="single" w:sz="2" w:space="0" w:color="000000"/>
            </w:tcBorders>
          </w:tcPr>
          <w:p w14:paraId="5484CAF7" w14:textId="77777777" w:rsidR="00656ED1" w:rsidRDefault="00656ED1">
            <w:pPr>
              <w:pStyle w:val="TableContents"/>
              <w:rPr>
                <w:rFonts w:ascii="Calibri" w:hAnsi="Calibri"/>
              </w:rPr>
            </w:pPr>
          </w:p>
        </w:tc>
      </w:tr>
      <w:tr w:rsidR="00656ED1" w14:paraId="6F00D0D3" w14:textId="77777777">
        <w:tc>
          <w:tcPr>
            <w:tcW w:w="2149" w:type="dxa"/>
            <w:tcBorders>
              <w:left w:val="single" w:sz="2" w:space="0" w:color="000000"/>
              <w:bottom w:val="single" w:sz="2" w:space="0" w:color="000000"/>
            </w:tcBorders>
          </w:tcPr>
          <w:p w14:paraId="7EDA110D" w14:textId="77777777" w:rsidR="00656ED1" w:rsidRDefault="00A735D0">
            <w:pPr>
              <w:pStyle w:val="TableContents"/>
              <w:rPr>
                <w:rFonts w:ascii="Calibri" w:hAnsi="Calibri"/>
              </w:rPr>
            </w:pPr>
            <w:r>
              <w:rPr>
                <w:rFonts w:ascii="Calibri" w:hAnsi="Calibri"/>
              </w:rPr>
              <w:t>Expected number of people attending:</w:t>
            </w:r>
          </w:p>
        </w:tc>
        <w:tc>
          <w:tcPr>
            <w:tcW w:w="7489" w:type="dxa"/>
            <w:gridSpan w:val="3"/>
            <w:tcBorders>
              <w:left w:val="single" w:sz="2" w:space="0" w:color="000000"/>
              <w:bottom w:val="single" w:sz="2" w:space="0" w:color="000000"/>
              <w:right w:val="single" w:sz="2" w:space="0" w:color="000000"/>
            </w:tcBorders>
          </w:tcPr>
          <w:p w14:paraId="0ECD2493" w14:textId="77777777" w:rsidR="00656ED1" w:rsidRDefault="00656ED1">
            <w:pPr>
              <w:pStyle w:val="TableContents"/>
              <w:rPr>
                <w:rFonts w:ascii="Calibri" w:hAnsi="Calibri"/>
              </w:rPr>
            </w:pPr>
          </w:p>
        </w:tc>
      </w:tr>
    </w:tbl>
    <w:p w14:paraId="0D581C0D" w14:textId="77777777" w:rsidR="00656ED1" w:rsidRDefault="00656ED1">
      <w:pPr>
        <w:tabs>
          <w:tab w:val="left" w:pos="720"/>
        </w:tabs>
        <w:spacing w:after="200"/>
        <w:ind w:left="360"/>
        <w:contextualSpacing/>
        <w:rPr>
          <w:rFonts w:hint="eastAsia"/>
        </w:rPr>
      </w:pPr>
    </w:p>
    <w:p w14:paraId="0838D9B2" w14:textId="77777777" w:rsidR="00656ED1" w:rsidRDefault="00A735D0">
      <w:pPr>
        <w:tabs>
          <w:tab w:val="left" w:pos="360"/>
        </w:tabs>
        <w:rPr>
          <w:rFonts w:hint="eastAsia"/>
        </w:rPr>
      </w:pPr>
      <w:r>
        <w:rPr>
          <w:rFonts w:ascii="Calibri" w:hAnsi="Calibri"/>
        </w:rPr>
        <w:t>NB:</w:t>
      </w:r>
      <w:r>
        <w:rPr>
          <w:rFonts w:ascii="Calibri" w:hAnsi="Calibri"/>
        </w:rPr>
        <w:tab/>
      </w:r>
      <w:r>
        <w:rPr>
          <w:rFonts w:ascii="Calibri" w:hAnsi="Calibri"/>
        </w:rPr>
        <w:tab/>
        <w:t xml:space="preserve">(a) </w:t>
      </w:r>
      <w:r>
        <w:rPr>
          <w:rFonts w:ascii="Calibri" w:hAnsi="Calibri"/>
          <w:color w:val="000000"/>
        </w:rPr>
        <w:t xml:space="preserve">Music, entertainment, and the Bar must finish no later than 11.30 </w:t>
      </w:r>
      <w:proofErr w:type="gramStart"/>
      <w:r>
        <w:rPr>
          <w:rFonts w:ascii="Calibri" w:hAnsi="Calibri"/>
          <w:color w:val="000000"/>
        </w:rPr>
        <w:t>pm  on</w:t>
      </w:r>
      <w:proofErr w:type="gramEnd"/>
      <w:r>
        <w:rPr>
          <w:rFonts w:ascii="Calibri" w:hAnsi="Calibri"/>
          <w:color w:val="000000"/>
        </w:rPr>
        <w:t xml:space="preserve"> Sundays - </w:t>
      </w:r>
      <w:r>
        <w:rPr>
          <w:rFonts w:ascii="Calibri" w:hAnsi="Calibri"/>
          <w:color w:val="000000"/>
        </w:rPr>
        <w:tab/>
      </w:r>
      <w:r>
        <w:rPr>
          <w:rFonts w:ascii="Calibri" w:hAnsi="Calibri"/>
          <w:color w:val="000000"/>
        </w:rPr>
        <w:tab/>
      </w:r>
      <w:r>
        <w:rPr>
          <w:rFonts w:ascii="Calibri" w:hAnsi="Calibri"/>
          <w:color w:val="000000"/>
        </w:rPr>
        <w:tab/>
        <w:t xml:space="preserve">Thursdays and midnight on Fridays and Saturdays. Guests should clear the hall quietly at </w:t>
      </w:r>
      <w:r>
        <w:rPr>
          <w:rFonts w:ascii="Calibri" w:hAnsi="Calibri"/>
          <w:color w:val="000000"/>
        </w:rPr>
        <w:tab/>
      </w:r>
      <w:r>
        <w:rPr>
          <w:rFonts w:ascii="Calibri" w:hAnsi="Calibri"/>
          <w:color w:val="000000"/>
        </w:rPr>
        <w:tab/>
        <w:t>the event end time.</w:t>
      </w:r>
      <w:r>
        <w:rPr>
          <w:rFonts w:ascii="Calibri" w:hAnsi="Calibri"/>
          <w:color w:val="000000"/>
          <w:lang w:eastAsia="en-GB"/>
        </w:rPr>
        <w:t xml:space="preserve">  </w:t>
      </w:r>
    </w:p>
    <w:p w14:paraId="08043345" w14:textId="77777777" w:rsidR="00656ED1" w:rsidRDefault="00A735D0">
      <w:pPr>
        <w:tabs>
          <w:tab w:val="left" w:pos="360"/>
        </w:tabs>
        <w:rPr>
          <w:rFonts w:hint="eastAsia"/>
        </w:rPr>
      </w:pPr>
      <w:r>
        <w:rPr>
          <w:rFonts w:ascii="Calibri" w:hAnsi="Calibri"/>
          <w:color w:val="000000"/>
          <w:lang w:eastAsia="en-GB"/>
        </w:rPr>
        <w:tab/>
      </w:r>
      <w:r>
        <w:rPr>
          <w:rFonts w:ascii="Calibri" w:hAnsi="Calibri"/>
          <w:color w:val="000000"/>
          <w:lang w:eastAsia="en-GB"/>
        </w:rPr>
        <w:tab/>
        <w:t xml:space="preserve">(b) </w:t>
      </w:r>
      <w:r>
        <w:rPr>
          <w:rFonts w:ascii="Calibri" w:hAnsi="Calibri"/>
        </w:rPr>
        <w:t xml:space="preserve"> Maximum numbers in hall must not exceed: 250 unseated, 90 seated.</w:t>
      </w:r>
      <w:r>
        <w:rPr>
          <w:rFonts w:ascii="Calibri" w:hAnsi="Calibri"/>
          <w:lang w:eastAsia="en-GB"/>
        </w:rPr>
        <w:t xml:space="preserve">          </w:t>
      </w:r>
      <w:r>
        <w:rPr>
          <w:rFonts w:ascii="Calibri" w:hAnsi="Calibri"/>
          <w:sz w:val="22"/>
          <w:szCs w:val="22"/>
          <w:lang w:eastAsia="en-GB"/>
        </w:rPr>
        <w:t xml:space="preserve">                                                                        </w:t>
      </w:r>
    </w:p>
    <w:p w14:paraId="242F9AFC" w14:textId="77777777" w:rsidR="00656ED1" w:rsidRDefault="00656ED1">
      <w:pPr>
        <w:tabs>
          <w:tab w:val="left" w:pos="360"/>
        </w:tabs>
        <w:rPr>
          <w:rFonts w:ascii="Calibri" w:hAnsi="Calibri"/>
          <w:sz w:val="22"/>
          <w:szCs w:val="22"/>
        </w:rPr>
      </w:pPr>
    </w:p>
    <w:p w14:paraId="515982DF" w14:textId="77777777" w:rsidR="00656ED1" w:rsidRDefault="00656ED1">
      <w:pPr>
        <w:tabs>
          <w:tab w:val="left" w:pos="360"/>
        </w:tabs>
        <w:rPr>
          <w:rFonts w:ascii="Calibri" w:hAnsi="Calibri"/>
        </w:rPr>
      </w:pPr>
    </w:p>
    <w:p w14:paraId="71FE903B" w14:textId="77777777" w:rsidR="00656ED1" w:rsidRDefault="00A735D0">
      <w:pPr>
        <w:tabs>
          <w:tab w:val="left" w:pos="360"/>
        </w:tabs>
        <w:rPr>
          <w:rFonts w:hint="eastAsia"/>
        </w:rPr>
      </w:pPr>
      <w:r>
        <w:rPr>
          <w:rFonts w:ascii="Calibri" w:hAnsi="Calibri" w:cs="Calibri"/>
          <w:b/>
        </w:rPr>
        <w:t xml:space="preserve"> </w:t>
      </w:r>
      <w:proofErr w:type="gramStart"/>
      <w:r>
        <w:rPr>
          <w:rFonts w:ascii="Calibri" w:hAnsi="Calibri"/>
          <w:b/>
          <w:bCs/>
          <w:lang w:eastAsia="en-GB"/>
        </w:rPr>
        <w:t xml:space="preserve">1.3  </w:t>
      </w:r>
      <w:r>
        <w:rPr>
          <w:rFonts w:ascii="Calibri" w:hAnsi="Calibri"/>
          <w:b/>
          <w:bCs/>
          <w:lang w:eastAsia="en-GB"/>
        </w:rPr>
        <w:tab/>
      </w:r>
      <w:proofErr w:type="gramEnd"/>
      <w:r>
        <w:rPr>
          <w:rFonts w:ascii="Calibri" w:hAnsi="Calibri"/>
          <w:b/>
          <w:bCs/>
          <w:lang w:eastAsia="en-GB"/>
        </w:rPr>
        <w:t>Hirer Details:</w:t>
      </w:r>
      <w:r>
        <w:rPr>
          <w:rFonts w:ascii="Calibri" w:hAnsi="Calibri"/>
          <w:sz w:val="22"/>
          <w:szCs w:val="22"/>
        </w:rPr>
        <w:t xml:space="preserve">                                       </w:t>
      </w:r>
    </w:p>
    <w:p w14:paraId="4DF024DD" w14:textId="77777777" w:rsidR="00656ED1" w:rsidRDefault="00656ED1">
      <w:pPr>
        <w:tabs>
          <w:tab w:val="left" w:pos="360"/>
        </w:tabs>
        <w:rPr>
          <w:rFonts w:ascii="Calibri" w:hAnsi="Calibri"/>
          <w:sz w:val="22"/>
          <w:szCs w:val="22"/>
        </w:rPr>
      </w:pPr>
    </w:p>
    <w:tbl>
      <w:tblPr>
        <w:tblW w:w="5000" w:type="pct"/>
        <w:tblLayout w:type="fixed"/>
        <w:tblCellMar>
          <w:left w:w="0" w:type="dxa"/>
          <w:right w:w="0" w:type="dxa"/>
        </w:tblCellMar>
        <w:tblLook w:val="0000" w:firstRow="0" w:lastRow="0" w:firstColumn="0" w:lastColumn="0" w:noHBand="0" w:noVBand="0"/>
      </w:tblPr>
      <w:tblGrid>
        <w:gridCol w:w="2324"/>
        <w:gridCol w:w="7314"/>
      </w:tblGrid>
      <w:tr w:rsidR="00656ED1" w14:paraId="0090BF87" w14:textId="77777777">
        <w:tc>
          <w:tcPr>
            <w:tcW w:w="2324" w:type="dxa"/>
          </w:tcPr>
          <w:p w14:paraId="10C30ED3" w14:textId="77777777" w:rsidR="00656ED1" w:rsidRDefault="00A735D0">
            <w:pPr>
              <w:pStyle w:val="TableContents"/>
              <w:rPr>
                <w:rFonts w:hint="eastAsia"/>
              </w:rPr>
            </w:pPr>
            <w:r>
              <w:t>Name:</w:t>
            </w:r>
          </w:p>
          <w:p w14:paraId="261C74A5" w14:textId="77777777" w:rsidR="00656ED1" w:rsidRDefault="00656ED1">
            <w:pPr>
              <w:pStyle w:val="TableContents"/>
              <w:rPr>
                <w:rFonts w:hint="eastAsia"/>
              </w:rPr>
            </w:pPr>
          </w:p>
        </w:tc>
        <w:tc>
          <w:tcPr>
            <w:tcW w:w="7314" w:type="dxa"/>
          </w:tcPr>
          <w:p w14:paraId="2CB39610" w14:textId="77777777" w:rsidR="00656ED1" w:rsidRDefault="00656ED1">
            <w:pPr>
              <w:pStyle w:val="TableContents"/>
              <w:rPr>
                <w:rFonts w:hint="eastAsia"/>
              </w:rPr>
            </w:pPr>
          </w:p>
        </w:tc>
      </w:tr>
      <w:tr w:rsidR="00656ED1" w14:paraId="7735FE8A" w14:textId="77777777">
        <w:tc>
          <w:tcPr>
            <w:tcW w:w="2324" w:type="dxa"/>
          </w:tcPr>
          <w:p w14:paraId="4C105E1B" w14:textId="77777777" w:rsidR="00656ED1" w:rsidRDefault="00A735D0">
            <w:pPr>
              <w:pStyle w:val="TableContents"/>
              <w:rPr>
                <w:rFonts w:hint="eastAsia"/>
              </w:rPr>
            </w:pPr>
            <w:r>
              <w:t>Address:</w:t>
            </w:r>
          </w:p>
          <w:p w14:paraId="2AF71744" w14:textId="77777777" w:rsidR="00656ED1" w:rsidRDefault="00656ED1">
            <w:pPr>
              <w:pStyle w:val="TableContents"/>
              <w:rPr>
                <w:rFonts w:hint="eastAsia"/>
              </w:rPr>
            </w:pPr>
          </w:p>
          <w:p w14:paraId="64444865" w14:textId="77777777" w:rsidR="00656ED1" w:rsidRDefault="00656ED1">
            <w:pPr>
              <w:pStyle w:val="TableContents"/>
              <w:rPr>
                <w:rFonts w:hint="eastAsia"/>
              </w:rPr>
            </w:pPr>
          </w:p>
        </w:tc>
        <w:tc>
          <w:tcPr>
            <w:tcW w:w="7314" w:type="dxa"/>
          </w:tcPr>
          <w:p w14:paraId="2A9A297A" w14:textId="77777777" w:rsidR="00656ED1" w:rsidRDefault="00656ED1">
            <w:pPr>
              <w:pStyle w:val="TableContents"/>
              <w:rPr>
                <w:rFonts w:hint="eastAsia"/>
              </w:rPr>
            </w:pPr>
          </w:p>
        </w:tc>
      </w:tr>
      <w:tr w:rsidR="00656ED1" w14:paraId="75FA3092" w14:textId="77777777">
        <w:tc>
          <w:tcPr>
            <w:tcW w:w="2324" w:type="dxa"/>
          </w:tcPr>
          <w:p w14:paraId="6D72F070" w14:textId="77777777" w:rsidR="00656ED1" w:rsidRDefault="00A735D0">
            <w:pPr>
              <w:pStyle w:val="TableContents"/>
              <w:rPr>
                <w:rFonts w:hint="eastAsia"/>
              </w:rPr>
            </w:pPr>
            <w:r>
              <w:t>Telephone:</w:t>
            </w:r>
          </w:p>
          <w:p w14:paraId="6D7EDFB6" w14:textId="77777777" w:rsidR="00656ED1" w:rsidRDefault="00656ED1">
            <w:pPr>
              <w:pStyle w:val="TableContents"/>
              <w:rPr>
                <w:rFonts w:hint="eastAsia"/>
              </w:rPr>
            </w:pPr>
          </w:p>
        </w:tc>
        <w:tc>
          <w:tcPr>
            <w:tcW w:w="7314" w:type="dxa"/>
          </w:tcPr>
          <w:p w14:paraId="37594007" w14:textId="77777777" w:rsidR="00656ED1" w:rsidRDefault="00656ED1">
            <w:pPr>
              <w:pStyle w:val="TableContents"/>
              <w:rPr>
                <w:rFonts w:hint="eastAsia"/>
              </w:rPr>
            </w:pPr>
          </w:p>
        </w:tc>
      </w:tr>
      <w:tr w:rsidR="00656ED1" w14:paraId="263E50AC" w14:textId="77777777">
        <w:tc>
          <w:tcPr>
            <w:tcW w:w="2324" w:type="dxa"/>
          </w:tcPr>
          <w:p w14:paraId="1A263DB0" w14:textId="77777777" w:rsidR="00656ED1" w:rsidRDefault="00A735D0">
            <w:pPr>
              <w:pStyle w:val="TableContents"/>
              <w:rPr>
                <w:rFonts w:hint="eastAsia"/>
              </w:rPr>
            </w:pPr>
            <w:r>
              <w:t>Alternative ‘phone No:</w:t>
            </w:r>
          </w:p>
          <w:p w14:paraId="48194B19" w14:textId="77777777" w:rsidR="00656ED1" w:rsidRDefault="00656ED1">
            <w:pPr>
              <w:pStyle w:val="TableContents"/>
              <w:rPr>
                <w:rFonts w:hint="eastAsia"/>
              </w:rPr>
            </w:pPr>
          </w:p>
        </w:tc>
        <w:tc>
          <w:tcPr>
            <w:tcW w:w="7314" w:type="dxa"/>
          </w:tcPr>
          <w:p w14:paraId="0D62E6D6" w14:textId="77777777" w:rsidR="00656ED1" w:rsidRDefault="00656ED1">
            <w:pPr>
              <w:pStyle w:val="TableContents"/>
              <w:rPr>
                <w:rFonts w:hint="eastAsia"/>
              </w:rPr>
            </w:pPr>
          </w:p>
        </w:tc>
      </w:tr>
      <w:tr w:rsidR="00656ED1" w14:paraId="4E552CDF" w14:textId="77777777">
        <w:tc>
          <w:tcPr>
            <w:tcW w:w="2324" w:type="dxa"/>
          </w:tcPr>
          <w:p w14:paraId="3FA9A16A" w14:textId="77777777" w:rsidR="00656ED1" w:rsidRDefault="00A735D0">
            <w:pPr>
              <w:pStyle w:val="TableContents"/>
              <w:rPr>
                <w:rFonts w:hint="eastAsia"/>
              </w:rPr>
            </w:pPr>
            <w:r>
              <w:t>Email:</w:t>
            </w:r>
          </w:p>
          <w:p w14:paraId="69A22B8F" w14:textId="77777777" w:rsidR="00656ED1" w:rsidRDefault="00656ED1">
            <w:pPr>
              <w:pStyle w:val="TableContents"/>
              <w:rPr>
                <w:rFonts w:hint="eastAsia"/>
              </w:rPr>
            </w:pPr>
          </w:p>
        </w:tc>
        <w:tc>
          <w:tcPr>
            <w:tcW w:w="7314" w:type="dxa"/>
          </w:tcPr>
          <w:p w14:paraId="0D6DF4CE" w14:textId="77777777" w:rsidR="00656ED1" w:rsidRDefault="00656ED1">
            <w:pPr>
              <w:pStyle w:val="TableContents"/>
              <w:rPr>
                <w:rFonts w:hint="eastAsia"/>
              </w:rPr>
            </w:pPr>
          </w:p>
        </w:tc>
      </w:tr>
    </w:tbl>
    <w:p w14:paraId="34A73D08" w14:textId="77777777" w:rsidR="00656ED1" w:rsidRDefault="00656ED1">
      <w:pPr>
        <w:tabs>
          <w:tab w:val="left" w:pos="360"/>
        </w:tabs>
        <w:rPr>
          <w:rFonts w:ascii="Calibri" w:hAnsi="Calibri"/>
          <w:sz w:val="22"/>
          <w:szCs w:val="22"/>
          <w:lang w:eastAsia="en-GB"/>
        </w:rPr>
      </w:pPr>
    </w:p>
    <w:p w14:paraId="0EDD2377" w14:textId="77777777" w:rsidR="00656ED1" w:rsidRDefault="00A735D0">
      <w:pPr>
        <w:tabs>
          <w:tab w:val="left" w:pos="360"/>
        </w:tabs>
        <w:rPr>
          <w:rFonts w:hint="eastAsia"/>
        </w:rPr>
      </w:pPr>
      <w:r>
        <w:rPr>
          <w:rFonts w:ascii="Calibri" w:hAnsi="Calibri"/>
          <w:b/>
          <w:bCs/>
          <w:lang w:eastAsia="en-GB"/>
        </w:rPr>
        <w:lastRenderedPageBreak/>
        <w:t>1.4</w:t>
      </w:r>
      <w:r>
        <w:rPr>
          <w:rFonts w:ascii="Calibri" w:hAnsi="Calibri"/>
          <w:b/>
          <w:bCs/>
          <w:lang w:eastAsia="en-GB"/>
        </w:rPr>
        <w:tab/>
        <w:t xml:space="preserve">Premises </w:t>
      </w:r>
      <w:r>
        <w:rPr>
          <w:rFonts w:ascii="Calibri" w:hAnsi="Calibri"/>
          <w:b/>
          <w:bCs/>
          <w:lang w:eastAsia="en-GB"/>
        </w:rPr>
        <w:t>Licence &amp; Public Liability Insurance</w:t>
      </w:r>
    </w:p>
    <w:p w14:paraId="54A6519D" w14:textId="77777777" w:rsidR="00656ED1" w:rsidRDefault="00656ED1">
      <w:pPr>
        <w:tabs>
          <w:tab w:val="left" w:pos="360"/>
        </w:tabs>
        <w:rPr>
          <w:rFonts w:ascii="Calibri" w:hAnsi="Calibri"/>
          <w:b/>
          <w:bCs/>
          <w:lang w:eastAsia="en-GB"/>
        </w:rPr>
      </w:pPr>
    </w:p>
    <w:p w14:paraId="0B95D585" w14:textId="77777777" w:rsidR="00656ED1" w:rsidRDefault="00A735D0">
      <w:pPr>
        <w:tabs>
          <w:tab w:val="left" w:pos="360"/>
        </w:tabs>
        <w:rPr>
          <w:rFonts w:hint="eastAsia"/>
        </w:rPr>
      </w:pPr>
      <w:r>
        <w:rPr>
          <w:rFonts w:ascii="Calibri" w:hAnsi="Calibri"/>
          <w:lang w:eastAsia="en-GB"/>
        </w:rPr>
        <w:t>a)</w:t>
      </w:r>
      <w:r>
        <w:rPr>
          <w:rFonts w:ascii="Calibri" w:hAnsi="Calibri"/>
          <w:lang w:eastAsia="en-GB"/>
        </w:rPr>
        <w:tab/>
        <w:t xml:space="preserve">Licenced Activities </w:t>
      </w:r>
    </w:p>
    <w:p w14:paraId="0E2D0EDC" w14:textId="77777777" w:rsidR="00656ED1" w:rsidRDefault="00A735D0">
      <w:pPr>
        <w:ind w:left="360"/>
        <w:rPr>
          <w:rFonts w:hint="eastAsia"/>
        </w:rPr>
      </w:pPr>
      <w:r>
        <w:rPr>
          <w:rFonts w:ascii="Calibri" w:hAnsi="Calibri"/>
          <w:lang w:eastAsia="en-GB"/>
        </w:rPr>
        <w:t xml:space="preserve">Authorised activities and times are described in The Village Hall’s Premises Licence that is displayed in the </w:t>
      </w:r>
      <w:proofErr w:type="gramStart"/>
      <w:r>
        <w:rPr>
          <w:rFonts w:ascii="Calibri" w:hAnsi="Calibri"/>
          <w:lang w:eastAsia="en-GB"/>
        </w:rPr>
        <w:t>Hall</w:t>
      </w:r>
      <w:proofErr w:type="gramEnd"/>
      <w:r>
        <w:rPr>
          <w:rFonts w:ascii="Calibri" w:hAnsi="Calibri"/>
          <w:lang w:eastAsia="en-GB"/>
        </w:rPr>
        <w:t xml:space="preserve"> </w:t>
      </w:r>
    </w:p>
    <w:p w14:paraId="719FC298" w14:textId="77777777" w:rsidR="00656ED1" w:rsidRDefault="00656ED1">
      <w:pPr>
        <w:ind w:left="360"/>
        <w:rPr>
          <w:rFonts w:ascii="Calibri" w:hAnsi="Calibri"/>
          <w:lang w:eastAsia="en-GB"/>
        </w:rPr>
      </w:pPr>
    </w:p>
    <w:p w14:paraId="18F935A9" w14:textId="77777777" w:rsidR="00656ED1" w:rsidRDefault="00A735D0">
      <w:pPr>
        <w:tabs>
          <w:tab w:val="left" w:pos="360"/>
        </w:tabs>
        <w:rPr>
          <w:rFonts w:hint="eastAsia"/>
        </w:rPr>
      </w:pPr>
      <w:r>
        <w:rPr>
          <w:noProof/>
        </w:rPr>
        <mc:AlternateContent>
          <mc:Choice Requires="wps">
            <w:drawing>
              <wp:anchor distT="5080" distB="5080" distL="5080" distR="5080" simplePos="0" relativeHeight="9" behindDoc="1" locked="0" layoutInCell="1" allowOverlap="1" wp14:anchorId="7DC8BC2B" wp14:editId="18E7C82B">
                <wp:simplePos x="0" y="0"/>
                <wp:positionH relativeFrom="column">
                  <wp:posOffset>3037205</wp:posOffset>
                </wp:positionH>
                <wp:positionV relativeFrom="paragraph">
                  <wp:posOffset>132715</wp:posOffset>
                </wp:positionV>
                <wp:extent cx="396240" cy="283210"/>
                <wp:effectExtent l="5080" t="5080" r="5080" b="5080"/>
                <wp:wrapNone/>
                <wp:docPr id="2" name="Frame14"/>
                <wp:cNvGraphicFramePr/>
                <a:graphic xmlns:a="http://schemas.openxmlformats.org/drawingml/2006/main">
                  <a:graphicData uri="http://schemas.microsoft.com/office/word/2010/wordprocessingShape">
                    <wps:wsp>
                      <wps:cNvSpPr/>
                      <wps:spPr>
                        <a:xfrm>
                          <a:off x="0" y="0"/>
                          <a:ext cx="396360" cy="283320"/>
                        </a:xfrm>
                        <a:prstGeom prst="rect">
                          <a:avLst/>
                        </a:prstGeom>
                        <a:solidFill>
                          <a:srgbClr val="FFFFFF"/>
                        </a:solidFill>
                        <a:ln w="9525">
                          <a:solidFill>
                            <a:srgbClr val="000000"/>
                          </a:solidFill>
                          <a:round/>
                        </a:ln>
                      </wps:spPr>
                      <wps:style>
                        <a:lnRef idx="0">
                          <a:scrgbClr r="0" g="0" b="0"/>
                        </a:lnRef>
                        <a:fillRef idx="0">
                          <a:scrgbClr r="0" g="0" b="0"/>
                        </a:fillRef>
                        <a:effectRef idx="0">
                          <a:scrgbClr r="0" g="0" b="0"/>
                        </a:effectRef>
                        <a:fontRef idx="minor"/>
                      </wps:style>
                      <wps:txbx>
                        <w:txbxContent>
                          <w:p w14:paraId="75FED259" w14:textId="77777777" w:rsidR="00656ED1" w:rsidRDefault="00656ED1">
                            <w:pPr>
                              <w:rPr>
                                <w:rFonts w:hint="eastAsia"/>
                                <w:color w:val="000000"/>
                              </w:rPr>
                            </w:pPr>
                          </w:p>
                        </w:txbxContent>
                      </wps:txbx>
                      <wps:bodyPr anchor="t">
                        <a:noAutofit/>
                      </wps:bodyPr>
                    </wps:wsp>
                  </a:graphicData>
                </a:graphic>
              </wp:anchor>
            </w:drawing>
          </mc:Choice>
          <mc:Fallback>
            <w:pict>
              <v:rect id="shape_0" ID="Frame14" path="m0,0l-2147483645,0l-2147483645,-2147483646l0,-2147483646xe" fillcolor="white" stroked="t" o:allowincell="f" style="position:absolute;margin-left:239.15pt;margin-top:10.45pt;width:31.15pt;height:22.25pt;mso-wrap-style:none;v-text-anchor:middle">
                <v:fill o:detectmouseclick="t" type="solid" color2="black"/>
                <v:stroke color="black" weight="9360" joinstyle="round" endcap="flat"/>
                <v:textbox>
                  <w:txbxContent>
                    <w:p>
                      <w:pPr>
                        <w:pStyle w:val="Normal"/>
                        <w:bidi w:val="0"/>
                        <w:jc w:val="left"/>
                        <w:rPr>
                          <w:color w:val="000000"/>
                        </w:rPr>
                      </w:pPr>
                      <w:r>
                        <w:rPr>
                          <w:color w:val="000000"/>
                        </w:rPr>
                      </w:r>
                    </w:p>
                  </w:txbxContent>
                </v:textbox>
                <w10:wrap type="none"/>
              </v:rect>
            </w:pict>
          </mc:Fallback>
        </mc:AlternateContent>
      </w:r>
      <w:r>
        <w:rPr>
          <w:noProof/>
        </w:rPr>
        <mc:AlternateContent>
          <mc:Choice Requires="wps">
            <w:drawing>
              <wp:anchor distT="5080" distB="5080" distL="5080" distR="5080" simplePos="0" relativeHeight="11" behindDoc="1" locked="0" layoutInCell="1" allowOverlap="1" wp14:anchorId="0EF6C78E" wp14:editId="2C525353">
                <wp:simplePos x="0" y="0"/>
                <wp:positionH relativeFrom="column">
                  <wp:posOffset>3996055</wp:posOffset>
                </wp:positionH>
                <wp:positionV relativeFrom="paragraph">
                  <wp:posOffset>132715</wp:posOffset>
                </wp:positionV>
                <wp:extent cx="420370" cy="283210"/>
                <wp:effectExtent l="5080" t="5080" r="5080" b="5080"/>
                <wp:wrapNone/>
                <wp:docPr id="3" name="Frame13"/>
                <wp:cNvGraphicFramePr/>
                <a:graphic xmlns:a="http://schemas.openxmlformats.org/drawingml/2006/main">
                  <a:graphicData uri="http://schemas.microsoft.com/office/word/2010/wordprocessingShape">
                    <wps:wsp>
                      <wps:cNvSpPr/>
                      <wps:spPr>
                        <a:xfrm>
                          <a:off x="0" y="0"/>
                          <a:ext cx="420480" cy="283320"/>
                        </a:xfrm>
                        <a:prstGeom prst="rect">
                          <a:avLst/>
                        </a:prstGeom>
                        <a:solidFill>
                          <a:srgbClr val="FFFFFF"/>
                        </a:solidFill>
                        <a:ln w="9525">
                          <a:solidFill>
                            <a:srgbClr val="000000"/>
                          </a:solidFill>
                          <a:round/>
                        </a:ln>
                      </wps:spPr>
                      <wps:style>
                        <a:lnRef idx="0">
                          <a:scrgbClr r="0" g="0" b="0"/>
                        </a:lnRef>
                        <a:fillRef idx="0">
                          <a:scrgbClr r="0" g="0" b="0"/>
                        </a:fillRef>
                        <a:effectRef idx="0">
                          <a:scrgbClr r="0" g="0" b="0"/>
                        </a:effectRef>
                        <a:fontRef idx="minor"/>
                      </wps:style>
                      <wps:txbx>
                        <w:txbxContent>
                          <w:p w14:paraId="4D409FCC" w14:textId="77777777" w:rsidR="00656ED1" w:rsidRDefault="00656ED1">
                            <w:pPr>
                              <w:rPr>
                                <w:rFonts w:hint="eastAsia"/>
                                <w:color w:val="000000"/>
                              </w:rPr>
                            </w:pPr>
                          </w:p>
                        </w:txbxContent>
                      </wps:txbx>
                      <wps:bodyPr anchor="t">
                        <a:noAutofit/>
                      </wps:bodyPr>
                    </wps:wsp>
                  </a:graphicData>
                </a:graphic>
              </wp:anchor>
            </w:drawing>
          </mc:Choice>
          <mc:Fallback>
            <w:pict>
              <v:rect id="shape_0" ID="Frame13" path="m0,0l-2147483645,0l-2147483645,-2147483646l0,-2147483646xe" fillcolor="white" stroked="t" o:allowincell="f" style="position:absolute;margin-left:314.65pt;margin-top:10.45pt;width:33.05pt;height:22.25pt;mso-wrap-style:none;v-text-anchor:middle">
                <v:fill o:detectmouseclick="t" type="solid" color2="black"/>
                <v:stroke color="black" weight="9360" joinstyle="round" endcap="flat"/>
                <v:textbox>
                  <w:txbxContent>
                    <w:p>
                      <w:pPr>
                        <w:pStyle w:val="Normal"/>
                        <w:bidi w:val="0"/>
                        <w:jc w:val="left"/>
                        <w:rPr>
                          <w:color w:val="000000"/>
                        </w:rPr>
                      </w:pPr>
                      <w:r>
                        <w:rPr>
                          <w:color w:val="000000"/>
                        </w:rPr>
                      </w:r>
                    </w:p>
                  </w:txbxContent>
                </v:textbox>
                <w10:wrap type="none"/>
              </v:rect>
            </w:pict>
          </mc:Fallback>
        </mc:AlternateContent>
      </w:r>
      <w:r>
        <w:rPr>
          <w:rFonts w:ascii="Calibri" w:hAnsi="Calibri"/>
          <w:lang w:eastAsia="en-GB"/>
        </w:rPr>
        <w:t>b)</w:t>
      </w:r>
      <w:r>
        <w:rPr>
          <w:rFonts w:ascii="Calibri" w:hAnsi="Calibri"/>
          <w:lang w:eastAsia="en-GB"/>
        </w:rPr>
        <w:tab/>
        <w:t>Sale of Alcohol</w:t>
      </w:r>
    </w:p>
    <w:p w14:paraId="2B8C525D" w14:textId="77777777" w:rsidR="00656ED1" w:rsidRDefault="00A735D0">
      <w:pPr>
        <w:tabs>
          <w:tab w:val="left" w:pos="360"/>
        </w:tabs>
        <w:rPr>
          <w:rFonts w:hint="eastAsia"/>
        </w:rPr>
      </w:pPr>
      <w:r>
        <w:rPr>
          <w:rFonts w:ascii="Calibri" w:hAnsi="Calibri"/>
          <w:lang w:eastAsia="en-GB"/>
        </w:rPr>
        <w:tab/>
        <w:t xml:space="preserve">Do you intend to sell alcohol at your event?      Yes                       No  </w:t>
      </w:r>
    </w:p>
    <w:p w14:paraId="41407594" w14:textId="77777777" w:rsidR="00656ED1" w:rsidRDefault="00656ED1">
      <w:pPr>
        <w:tabs>
          <w:tab w:val="left" w:pos="360"/>
        </w:tabs>
        <w:rPr>
          <w:rFonts w:ascii="Calibri" w:hAnsi="Calibri"/>
          <w:b/>
          <w:lang w:eastAsia="en-GB"/>
        </w:rPr>
      </w:pPr>
    </w:p>
    <w:p w14:paraId="60EB86A8" w14:textId="77777777" w:rsidR="00656ED1" w:rsidRDefault="00656ED1">
      <w:pPr>
        <w:tabs>
          <w:tab w:val="left" w:pos="720"/>
        </w:tabs>
        <w:ind w:left="360"/>
        <w:jc w:val="both"/>
        <w:rPr>
          <w:rFonts w:ascii="Calibri" w:hAnsi="Calibri"/>
          <w:b/>
          <w:lang w:eastAsia="en-GB"/>
        </w:rPr>
      </w:pPr>
    </w:p>
    <w:p w14:paraId="4699B758" w14:textId="77777777" w:rsidR="00656ED1" w:rsidRDefault="00A735D0">
      <w:pPr>
        <w:tabs>
          <w:tab w:val="left" w:pos="720"/>
        </w:tabs>
        <w:ind w:left="360"/>
        <w:jc w:val="both"/>
        <w:rPr>
          <w:rFonts w:hint="eastAsia"/>
        </w:rPr>
      </w:pPr>
      <w:r>
        <w:rPr>
          <w:rFonts w:ascii="Calibri" w:hAnsi="Calibri"/>
          <w:lang w:eastAsia="en-GB"/>
        </w:rPr>
        <w:t xml:space="preserve">If the answer is </w:t>
      </w:r>
      <w:proofErr w:type="gramStart"/>
      <w:r>
        <w:rPr>
          <w:rFonts w:ascii="Calibri" w:hAnsi="Calibri"/>
          <w:lang w:eastAsia="en-GB"/>
        </w:rPr>
        <w:t>Yes</w:t>
      </w:r>
      <w:proofErr w:type="gramEnd"/>
      <w:r>
        <w:rPr>
          <w:rFonts w:ascii="Calibri" w:hAnsi="Calibri"/>
          <w:lang w:eastAsia="en-GB"/>
        </w:rPr>
        <w:t xml:space="preserve"> then the Hirer requires permission of the Village Hall Committee to run a bar and will be required to apply for a Temporary Event Notice (TEN) from Shropshire Council. Apply online at: licensing@shropshire.gov.uk/licensing/ or </w:t>
      </w:r>
      <w:proofErr w:type="spellStart"/>
      <w:r>
        <w:rPr>
          <w:rFonts w:ascii="Calibri" w:hAnsi="Calibri"/>
          <w:lang w:eastAsia="en-GB"/>
        </w:rPr>
        <w:t>tel</w:t>
      </w:r>
      <w:proofErr w:type="spellEnd"/>
      <w:r>
        <w:rPr>
          <w:rFonts w:ascii="Calibri" w:hAnsi="Calibri"/>
          <w:lang w:eastAsia="en-GB"/>
        </w:rPr>
        <w:t>: 0345 6789026.</w:t>
      </w:r>
    </w:p>
    <w:p w14:paraId="121B7C6B" w14:textId="77777777" w:rsidR="00656ED1" w:rsidRDefault="00A735D0">
      <w:pPr>
        <w:tabs>
          <w:tab w:val="left" w:pos="720"/>
        </w:tabs>
        <w:ind w:left="360"/>
        <w:jc w:val="both"/>
        <w:rPr>
          <w:rFonts w:hint="eastAsia"/>
        </w:rPr>
      </w:pPr>
      <w:r>
        <w:rPr>
          <w:rFonts w:ascii="Calibri" w:hAnsi="Calibri"/>
          <w:lang w:eastAsia="en-GB"/>
        </w:rPr>
        <w:t>Note: a minimum of 10 WORKING DAYS NOTICE is required by the Licence Office</w:t>
      </w:r>
    </w:p>
    <w:p w14:paraId="4380D95B" w14:textId="77777777" w:rsidR="00656ED1" w:rsidRDefault="00656ED1">
      <w:pPr>
        <w:tabs>
          <w:tab w:val="left" w:pos="720"/>
        </w:tabs>
        <w:ind w:left="360"/>
        <w:jc w:val="both"/>
        <w:rPr>
          <w:rFonts w:ascii="Calibri" w:hAnsi="Calibri"/>
          <w:lang w:eastAsia="en-GB"/>
        </w:rPr>
      </w:pPr>
    </w:p>
    <w:p w14:paraId="411F52A6" w14:textId="77777777" w:rsidR="00656ED1" w:rsidRDefault="00A735D0">
      <w:pPr>
        <w:tabs>
          <w:tab w:val="left" w:pos="720"/>
        </w:tabs>
        <w:ind w:left="360"/>
        <w:jc w:val="both"/>
        <w:rPr>
          <w:rFonts w:hint="eastAsia"/>
        </w:rPr>
      </w:pPr>
      <w:r>
        <w:rPr>
          <w:rFonts w:ascii="Calibri" w:hAnsi="Calibri"/>
          <w:lang w:eastAsia="en-GB"/>
        </w:rPr>
        <w:t>The Hirer undertakes:</w:t>
      </w:r>
    </w:p>
    <w:p w14:paraId="69B274EE" w14:textId="77777777" w:rsidR="00656ED1" w:rsidRDefault="00A735D0">
      <w:pPr>
        <w:tabs>
          <w:tab w:val="left" w:pos="720"/>
        </w:tabs>
        <w:ind w:left="360"/>
        <w:jc w:val="both"/>
        <w:rPr>
          <w:rFonts w:hint="eastAsia"/>
        </w:rPr>
      </w:pPr>
      <w:r>
        <w:rPr>
          <w:rFonts w:ascii="Calibri" w:hAnsi="Calibri"/>
          <w:lang w:eastAsia="en-GB"/>
        </w:rPr>
        <w:t>(a)</w:t>
      </w:r>
      <w:r>
        <w:rPr>
          <w:rFonts w:ascii="Calibri" w:hAnsi="Calibri"/>
          <w:lang w:eastAsia="en-GB"/>
        </w:rPr>
        <w:tab/>
        <w:t>to provide a copy of the TEN to the Bookings Manager prior to the Event. DVH shall withdraw permission for the Hirer to run a bar if this is not provided.</w:t>
      </w:r>
    </w:p>
    <w:p w14:paraId="7E3CCB5D" w14:textId="77777777" w:rsidR="00656ED1" w:rsidRDefault="00656ED1">
      <w:pPr>
        <w:tabs>
          <w:tab w:val="left" w:pos="720"/>
        </w:tabs>
        <w:ind w:left="360"/>
        <w:jc w:val="both"/>
        <w:rPr>
          <w:rFonts w:ascii="Calibri" w:hAnsi="Calibri"/>
          <w:lang w:eastAsia="en-GB"/>
        </w:rPr>
      </w:pPr>
    </w:p>
    <w:p w14:paraId="7D52A71E" w14:textId="77777777" w:rsidR="00656ED1" w:rsidRDefault="00A735D0">
      <w:pPr>
        <w:tabs>
          <w:tab w:val="left" w:pos="720"/>
        </w:tabs>
        <w:ind w:left="360"/>
        <w:jc w:val="both"/>
        <w:rPr>
          <w:rFonts w:hint="eastAsia"/>
        </w:rPr>
      </w:pPr>
      <w:r>
        <w:rPr>
          <w:rFonts w:ascii="Calibri" w:hAnsi="Calibri"/>
          <w:lang w:eastAsia="en-GB"/>
        </w:rPr>
        <w:t>(b) that alcohol will not be sold after 11.30 pm Sundays - Thursday and after Midnight on Friday and Saturday.</w:t>
      </w:r>
    </w:p>
    <w:p w14:paraId="66E21F4F" w14:textId="77777777" w:rsidR="00656ED1" w:rsidRDefault="00656ED1">
      <w:pPr>
        <w:tabs>
          <w:tab w:val="left" w:pos="720"/>
        </w:tabs>
        <w:ind w:left="360"/>
        <w:jc w:val="both"/>
        <w:rPr>
          <w:rFonts w:ascii="Calibri" w:hAnsi="Calibri"/>
          <w:lang w:eastAsia="en-GB"/>
        </w:rPr>
      </w:pPr>
    </w:p>
    <w:p w14:paraId="0BD80BD2" w14:textId="77777777" w:rsidR="00656ED1" w:rsidRDefault="00A735D0">
      <w:pPr>
        <w:tabs>
          <w:tab w:val="left" w:pos="720"/>
        </w:tabs>
        <w:ind w:left="360"/>
        <w:jc w:val="both"/>
        <w:rPr>
          <w:rFonts w:hint="eastAsia"/>
        </w:rPr>
      </w:pPr>
      <w:r>
        <w:rPr>
          <w:rFonts w:ascii="Calibri" w:hAnsi="Calibri"/>
          <w:lang w:eastAsia="en-GB"/>
        </w:rPr>
        <w:t xml:space="preserve">(c) to conform to current legislation regarding the sale of alcohol and that the bar will be supervised by the individual named on the TEN </w:t>
      </w:r>
      <w:proofErr w:type="gramStart"/>
      <w:r>
        <w:rPr>
          <w:rFonts w:ascii="Calibri" w:hAnsi="Calibri"/>
          <w:lang w:eastAsia="en-GB"/>
        </w:rPr>
        <w:t>licence</w:t>
      </w:r>
      <w:proofErr w:type="gramEnd"/>
      <w:r>
        <w:rPr>
          <w:rFonts w:ascii="Calibri" w:hAnsi="Calibri"/>
          <w:lang w:eastAsia="en-GB"/>
        </w:rPr>
        <w:t>.</w:t>
      </w:r>
    </w:p>
    <w:p w14:paraId="7A4A1CE6" w14:textId="77777777" w:rsidR="00656ED1" w:rsidRDefault="00656ED1">
      <w:pPr>
        <w:tabs>
          <w:tab w:val="left" w:pos="720"/>
        </w:tabs>
        <w:ind w:left="360"/>
        <w:jc w:val="both"/>
        <w:rPr>
          <w:rFonts w:ascii="Calibri" w:hAnsi="Calibri"/>
          <w:lang w:eastAsia="en-GB"/>
        </w:rPr>
      </w:pPr>
    </w:p>
    <w:p w14:paraId="0843AACE" w14:textId="77777777" w:rsidR="00656ED1" w:rsidRDefault="00A735D0">
      <w:pPr>
        <w:tabs>
          <w:tab w:val="left" w:pos="720"/>
        </w:tabs>
        <w:ind w:left="360"/>
        <w:jc w:val="both"/>
        <w:rPr>
          <w:rFonts w:hint="eastAsia"/>
        </w:rPr>
      </w:pPr>
      <w:r>
        <w:rPr>
          <w:rFonts w:ascii="Calibri" w:hAnsi="Calibri"/>
          <w:lang w:eastAsia="en-GB"/>
        </w:rPr>
        <w:t>Please note the DVH</w:t>
      </w:r>
      <w:r>
        <w:rPr>
          <w:rFonts w:ascii="Calibri" w:hAnsi="Calibri"/>
          <w:lang w:eastAsia="en-GB"/>
        </w:rPr>
        <w:t xml:space="preserve"> reserves the right to order closure of the bar if undue disturbance is caused to neighbours during the event.</w:t>
      </w:r>
    </w:p>
    <w:p w14:paraId="26FC4F12" w14:textId="77777777" w:rsidR="00656ED1" w:rsidRDefault="00A735D0">
      <w:pPr>
        <w:tabs>
          <w:tab w:val="left" w:pos="720"/>
        </w:tabs>
        <w:ind w:left="360"/>
        <w:jc w:val="both"/>
        <w:rPr>
          <w:rFonts w:ascii="Calibri" w:hAnsi="Calibri"/>
          <w:lang w:eastAsia="en-GB"/>
        </w:rPr>
      </w:pPr>
      <w:r>
        <w:rPr>
          <w:rFonts w:ascii="Calibri" w:hAnsi="Calibri"/>
          <w:noProof/>
          <w:lang w:eastAsia="en-GB"/>
        </w:rPr>
        <mc:AlternateContent>
          <mc:Choice Requires="wps">
            <w:drawing>
              <wp:anchor distT="635" distB="0" distL="109220" distR="109855" simplePos="0" relativeHeight="15" behindDoc="0" locked="0" layoutInCell="0" allowOverlap="1" wp14:anchorId="6D536E97" wp14:editId="34C69616">
                <wp:simplePos x="0" y="0"/>
                <wp:positionH relativeFrom="column">
                  <wp:posOffset>222250</wp:posOffset>
                </wp:positionH>
                <wp:positionV relativeFrom="paragraph">
                  <wp:posOffset>100965</wp:posOffset>
                </wp:positionV>
                <wp:extent cx="5600065" cy="630555"/>
                <wp:effectExtent l="5715" t="5715" r="4445" b="4445"/>
                <wp:wrapSquare wrapText="bothSides"/>
                <wp:docPr id="4" name="Frame15"/>
                <wp:cNvGraphicFramePr/>
                <a:graphic xmlns:a="http://schemas.openxmlformats.org/drawingml/2006/main">
                  <a:graphicData uri="http://schemas.microsoft.com/office/word/2010/wordprocessingShape">
                    <wps:wsp>
                      <wps:cNvSpPr/>
                      <wps:spPr>
                        <a:xfrm>
                          <a:off x="0" y="0"/>
                          <a:ext cx="5600160" cy="630720"/>
                        </a:xfrm>
                        <a:prstGeom prst="rect">
                          <a:avLst/>
                        </a:prstGeom>
                        <a:solidFill>
                          <a:srgbClr val="FFFFFF"/>
                        </a:solidFill>
                        <a:ln w="9525">
                          <a:solidFill>
                            <a:srgbClr val="000000"/>
                          </a:solidFill>
                          <a:round/>
                        </a:ln>
                      </wps:spPr>
                      <wps:style>
                        <a:lnRef idx="0">
                          <a:scrgbClr r="0" g="0" b="0"/>
                        </a:lnRef>
                        <a:fillRef idx="0">
                          <a:scrgbClr r="0" g="0" b="0"/>
                        </a:fillRef>
                        <a:effectRef idx="0">
                          <a:scrgbClr r="0" g="0" b="0"/>
                        </a:effectRef>
                        <a:fontRef idx="minor"/>
                      </wps:style>
                      <wps:txbx>
                        <w:txbxContent>
                          <w:p w14:paraId="69C81425" w14:textId="77777777" w:rsidR="00656ED1" w:rsidRDefault="00A735D0">
                            <w:pPr>
                              <w:rPr>
                                <w:rFonts w:hint="eastAsia"/>
                                <w:sz w:val="18"/>
                                <w:szCs w:val="18"/>
                                <w:lang w:eastAsia="en-GB"/>
                              </w:rPr>
                            </w:pPr>
                            <w:r>
                              <w:rPr>
                                <w:rFonts w:ascii="Calibri" w:hAnsi="Calibri"/>
                                <w:color w:val="000000"/>
                                <w:lang w:eastAsia="en-GB"/>
                              </w:rPr>
                              <w:t>Name of  of Authorised Bar Supervisor</w:t>
                            </w:r>
                            <w:r>
                              <w:rPr>
                                <w:rFonts w:ascii="Calibri" w:hAnsi="Calibri"/>
                                <w:color w:val="000000"/>
                                <w:sz w:val="18"/>
                                <w:szCs w:val="18"/>
                                <w:lang w:eastAsia="en-GB"/>
                              </w:rPr>
                              <w:t>:</w:t>
                            </w:r>
                          </w:p>
                          <w:p w14:paraId="3BB9C887" w14:textId="77777777" w:rsidR="00656ED1" w:rsidRDefault="00A735D0">
                            <w:pPr>
                              <w:rPr>
                                <w:rFonts w:ascii="Calibri" w:hAnsi="Calibri"/>
                              </w:rPr>
                            </w:pPr>
                            <w:r>
                              <w:rPr>
                                <w:rFonts w:ascii="Calibri" w:hAnsi="Calibri"/>
                                <w:color w:val="000000"/>
                                <w:lang w:eastAsia="en-GB"/>
                              </w:rPr>
                              <w:t xml:space="preserve">                                            </w:t>
                            </w:r>
                          </w:p>
                          <w:p w14:paraId="614EAAE6" w14:textId="77777777" w:rsidR="00656ED1" w:rsidRDefault="00A735D0">
                            <w:pPr>
                              <w:rPr>
                                <w:rFonts w:hint="eastAsia"/>
                                <w:sz w:val="18"/>
                                <w:szCs w:val="18"/>
                                <w:lang w:eastAsia="en-GB"/>
                              </w:rPr>
                            </w:pPr>
                            <w:r>
                              <w:rPr>
                                <w:rFonts w:ascii="Calibri" w:hAnsi="Calibri"/>
                                <w:color w:val="000000"/>
                                <w:lang w:eastAsia="en-GB"/>
                              </w:rPr>
                              <w:t xml:space="preserve">Tel:                                                     </w:t>
                            </w:r>
                            <w:r>
                              <w:rPr>
                                <w:rFonts w:ascii="Calibri" w:hAnsi="Calibri"/>
                                <w:color w:val="000000"/>
                                <w:lang w:eastAsia="en-GB"/>
                              </w:rPr>
                              <w:t xml:space="preserve">           email:</w:t>
                            </w:r>
                            <w:r>
                              <w:rPr>
                                <w:color w:val="000000"/>
                                <w:sz w:val="18"/>
                                <w:szCs w:val="18"/>
                                <w:lang w:eastAsia="en-GB"/>
                              </w:rPr>
                              <w:tab/>
                            </w:r>
                            <w:r>
                              <w:rPr>
                                <w:color w:val="000000"/>
                                <w:sz w:val="18"/>
                                <w:szCs w:val="18"/>
                                <w:lang w:eastAsia="en-GB"/>
                              </w:rPr>
                              <w:tab/>
                            </w:r>
                            <w:r>
                              <w:rPr>
                                <w:color w:val="000000"/>
                                <w:sz w:val="18"/>
                                <w:szCs w:val="18"/>
                                <w:lang w:eastAsia="en-GB"/>
                              </w:rPr>
                              <w:tab/>
                              <w:t xml:space="preserve">     </w:t>
                            </w:r>
                          </w:p>
                          <w:p w14:paraId="21FF1AD0" w14:textId="77777777" w:rsidR="00656ED1" w:rsidRDefault="00A735D0">
                            <w:pPr>
                              <w:rPr>
                                <w:rFonts w:hint="eastAsia"/>
                                <w:sz w:val="18"/>
                                <w:szCs w:val="18"/>
                                <w:lang w:eastAsia="en-GB"/>
                              </w:rPr>
                            </w:pPr>
                            <w:r>
                              <w:rPr>
                                <w:color w:val="000000"/>
                                <w:sz w:val="18"/>
                                <w:szCs w:val="18"/>
                                <w:lang w:eastAsia="en-GB"/>
                              </w:rPr>
                              <w:tab/>
                            </w:r>
                            <w:r>
                              <w:rPr>
                                <w:color w:val="000000"/>
                                <w:sz w:val="18"/>
                                <w:szCs w:val="18"/>
                                <w:lang w:eastAsia="en-GB"/>
                              </w:rPr>
                              <w:tab/>
                            </w:r>
                            <w:r>
                              <w:rPr>
                                <w:color w:val="000000"/>
                                <w:sz w:val="18"/>
                                <w:szCs w:val="18"/>
                                <w:lang w:eastAsia="en-GB"/>
                              </w:rPr>
                              <w:tab/>
                            </w:r>
                            <w:r>
                              <w:rPr>
                                <w:color w:val="000000"/>
                                <w:sz w:val="18"/>
                                <w:szCs w:val="18"/>
                                <w:lang w:eastAsia="en-GB"/>
                              </w:rPr>
                              <w:tab/>
                            </w:r>
                            <w:r>
                              <w:rPr>
                                <w:color w:val="000000"/>
                                <w:sz w:val="18"/>
                                <w:szCs w:val="18"/>
                                <w:lang w:eastAsia="en-GB"/>
                              </w:rPr>
                              <w:tab/>
                            </w:r>
                            <w:r>
                              <w:rPr>
                                <w:color w:val="000000"/>
                                <w:sz w:val="18"/>
                                <w:szCs w:val="18"/>
                                <w:lang w:eastAsia="en-GB"/>
                              </w:rPr>
                              <w:tab/>
                            </w:r>
                            <w:r>
                              <w:rPr>
                                <w:color w:val="000000"/>
                                <w:sz w:val="18"/>
                                <w:szCs w:val="18"/>
                                <w:lang w:eastAsia="en-GB"/>
                              </w:rPr>
                              <w:tab/>
                            </w:r>
                            <w:r>
                              <w:rPr>
                                <w:color w:val="000000"/>
                                <w:sz w:val="18"/>
                                <w:szCs w:val="18"/>
                                <w:lang w:eastAsia="en-GB"/>
                              </w:rPr>
                              <w:tab/>
                            </w:r>
                            <w:r>
                              <w:rPr>
                                <w:color w:val="000000"/>
                                <w:sz w:val="18"/>
                                <w:szCs w:val="18"/>
                                <w:lang w:eastAsia="en-GB"/>
                              </w:rPr>
                              <w:tab/>
                            </w:r>
                            <w:r>
                              <w:rPr>
                                <w:color w:val="000000"/>
                                <w:sz w:val="18"/>
                                <w:szCs w:val="18"/>
                                <w:lang w:eastAsia="en-GB"/>
                              </w:rPr>
                              <w:tab/>
                            </w:r>
                            <w:r>
                              <w:rPr>
                                <w:color w:val="000000"/>
                                <w:sz w:val="18"/>
                                <w:szCs w:val="18"/>
                                <w:lang w:eastAsia="en-GB"/>
                              </w:rPr>
                              <w:tab/>
                            </w:r>
                            <w:r>
                              <w:rPr>
                                <w:color w:val="000000"/>
                                <w:sz w:val="18"/>
                                <w:szCs w:val="18"/>
                                <w:lang w:eastAsia="en-GB"/>
                              </w:rPr>
                              <w:tab/>
                            </w:r>
                            <w:r>
                              <w:rPr>
                                <w:color w:val="000000"/>
                                <w:sz w:val="18"/>
                                <w:szCs w:val="18"/>
                                <w:lang w:eastAsia="en-GB"/>
                              </w:rPr>
                              <w:tab/>
                            </w:r>
                            <w:r>
                              <w:rPr>
                                <w:color w:val="000000"/>
                                <w:sz w:val="18"/>
                                <w:szCs w:val="18"/>
                                <w:lang w:eastAsia="en-GB"/>
                              </w:rPr>
                              <w:tab/>
                            </w:r>
                            <w:r>
                              <w:rPr>
                                <w:color w:val="000000"/>
                                <w:sz w:val="18"/>
                                <w:szCs w:val="18"/>
                                <w:lang w:eastAsia="en-GB"/>
                              </w:rPr>
                              <w:tab/>
                            </w:r>
                            <w:r>
                              <w:rPr>
                                <w:color w:val="000000"/>
                                <w:sz w:val="18"/>
                                <w:szCs w:val="18"/>
                                <w:lang w:eastAsia="en-GB"/>
                              </w:rPr>
                              <w:tab/>
                            </w:r>
                            <w:r>
                              <w:rPr>
                                <w:color w:val="000000"/>
                                <w:sz w:val="18"/>
                                <w:szCs w:val="18"/>
                                <w:lang w:eastAsia="en-GB"/>
                              </w:rPr>
                              <w:tab/>
                            </w:r>
                            <w:r>
                              <w:rPr>
                                <w:color w:val="000000"/>
                                <w:sz w:val="18"/>
                                <w:szCs w:val="18"/>
                                <w:lang w:eastAsia="en-GB"/>
                              </w:rPr>
                              <w:tab/>
                            </w:r>
                            <w:r>
                              <w:rPr>
                                <w:color w:val="000000"/>
                                <w:sz w:val="18"/>
                                <w:szCs w:val="18"/>
                                <w:lang w:eastAsia="en-GB"/>
                              </w:rPr>
                              <w:tab/>
                            </w:r>
                            <w:r>
                              <w:rPr>
                                <w:color w:val="000000"/>
                                <w:sz w:val="18"/>
                                <w:szCs w:val="18"/>
                                <w:lang w:eastAsia="en-GB"/>
                              </w:rPr>
                              <w:tab/>
                            </w:r>
                            <w:r>
                              <w:rPr>
                                <w:color w:val="000000"/>
                                <w:sz w:val="18"/>
                                <w:szCs w:val="18"/>
                                <w:lang w:eastAsia="en-GB"/>
                              </w:rPr>
                              <w:tab/>
                            </w:r>
                            <w:r>
                              <w:rPr>
                                <w:color w:val="000000"/>
                                <w:sz w:val="18"/>
                                <w:szCs w:val="18"/>
                                <w:lang w:eastAsia="en-GB"/>
                              </w:rPr>
                              <w:tab/>
                            </w:r>
                            <w:r>
                              <w:rPr>
                                <w:color w:val="000000"/>
                                <w:sz w:val="18"/>
                                <w:szCs w:val="18"/>
                                <w:lang w:eastAsia="en-GB"/>
                              </w:rPr>
                              <w:tab/>
                            </w:r>
                            <w:r>
                              <w:rPr>
                                <w:color w:val="000000"/>
                                <w:sz w:val="18"/>
                                <w:szCs w:val="18"/>
                                <w:lang w:eastAsia="en-GB"/>
                              </w:rPr>
                              <w:tab/>
                            </w:r>
                            <w:r>
                              <w:rPr>
                                <w:color w:val="000000"/>
                                <w:sz w:val="18"/>
                                <w:szCs w:val="18"/>
                                <w:lang w:eastAsia="en-GB"/>
                              </w:rPr>
                              <w:tab/>
                            </w:r>
                            <w:r>
                              <w:rPr>
                                <w:color w:val="000000"/>
                                <w:sz w:val="18"/>
                                <w:szCs w:val="18"/>
                                <w:lang w:eastAsia="en-GB"/>
                              </w:rPr>
                              <w:tab/>
                            </w:r>
                            <w:r>
                              <w:rPr>
                                <w:color w:val="000000"/>
                                <w:sz w:val="18"/>
                                <w:szCs w:val="18"/>
                                <w:lang w:eastAsia="en-GB"/>
                              </w:rPr>
                              <w:tab/>
                            </w:r>
                            <w:r>
                              <w:rPr>
                                <w:color w:val="000000"/>
                                <w:sz w:val="18"/>
                                <w:szCs w:val="18"/>
                                <w:lang w:eastAsia="en-GB"/>
                              </w:rPr>
                              <w:tab/>
                            </w:r>
                            <w:r>
                              <w:rPr>
                                <w:color w:val="000000"/>
                                <w:sz w:val="18"/>
                                <w:szCs w:val="18"/>
                                <w:lang w:eastAsia="en-GB"/>
                              </w:rPr>
                              <w:tab/>
                            </w:r>
                            <w:r>
                              <w:rPr>
                                <w:color w:val="000000"/>
                                <w:sz w:val="18"/>
                                <w:szCs w:val="18"/>
                                <w:lang w:eastAsia="en-GB"/>
                              </w:rPr>
                              <w:tab/>
                            </w:r>
                            <w:r>
                              <w:rPr>
                                <w:color w:val="000000"/>
                                <w:sz w:val="18"/>
                                <w:szCs w:val="18"/>
                                <w:lang w:eastAsia="en-GB"/>
                              </w:rPr>
                              <w:tab/>
                            </w:r>
                            <w:r>
                              <w:rPr>
                                <w:color w:val="000000"/>
                                <w:sz w:val="18"/>
                                <w:szCs w:val="18"/>
                                <w:lang w:eastAsia="en-GB"/>
                              </w:rPr>
                              <w:tab/>
                            </w:r>
                            <w:r>
                              <w:rPr>
                                <w:color w:val="000000"/>
                                <w:sz w:val="18"/>
                                <w:szCs w:val="18"/>
                                <w:lang w:eastAsia="en-GB"/>
                              </w:rPr>
                              <w:tab/>
                            </w:r>
                            <w:r>
                              <w:rPr>
                                <w:color w:val="000000"/>
                                <w:sz w:val="18"/>
                                <w:szCs w:val="18"/>
                                <w:lang w:eastAsia="en-GB"/>
                              </w:rPr>
                              <w:tab/>
                            </w:r>
                            <w:r>
                              <w:rPr>
                                <w:color w:val="000000"/>
                                <w:sz w:val="18"/>
                                <w:szCs w:val="18"/>
                                <w:lang w:eastAsia="en-GB"/>
                              </w:rPr>
                              <w:tab/>
                            </w:r>
                            <w:r>
                              <w:rPr>
                                <w:color w:val="000000"/>
                                <w:sz w:val="18"/>
                                <w:szCs w:val="18"/>
                                <w:lang w:eastAsia="en-GB"/>
                              </w:rPr>
                              <w:tab/>
                            </w:r>
                            <w:r>
                              <w:rPr>
                                <w:color w:val="000000"/>
                                <w:sz w:val="18"/>
                                <w:szCs w:val="18"/>
                                <w:lang w:eastAsia="en-GB"/>
                              </w:rPr>
                              <w:tab/>
                            </w:r>
                            <w:r>
                              <w:rPr>
                                <w:color w:val="000000"/>
                                <w:sz w:val="18"/>
                                <w:szCs w:val="18"/>
                                <w:lang w:eastAsia="en-GB"/>
                              </w:rPr>
                              <w:tab/>
                            </w:r>
                            <w:r>
                              <w:rPr>
                                <w:color w:val="000000"/>
                                <w:sz w:val="18"/>
                                <w:szCs w:val="18"/>
                                <w:lang w:eastAsia="en-GB"/>
                              </w:rPr>
                              <w:tab/>
                            </w:r>
                            <w:r>
                              <w:rPr>
                                <w:color w:val="000000"/>
                                <w:sz w:val="18"/>
                                <w:szCs w:val="18"/>
                                <w:lang w:eastAsia="en-GB"/>
                              </w:rPr>
                              <w:tab/>
                            </w:r>
                            <w:r>
                              <w:rPr>
                                <w:color w:val="000000"/>
                                <w:sz w:val="18"/>
                                <w:szCs w:val="18"/>
                                <w:lang w:eastAsia="en-GB"/>
                              </w:rPr>
                              <w:tab/>
                            </w:r>
                            <w:r>
                              <w:rPr>
                                <w:color w:val="000000"/>
                                <w:sz w:val="18"/>
                                <w:szCs w:val="18"/>
                                <w:lang w:eastAsia="en-GB"/>
                              </w:rPr>
                              <w:tab/>
                            </w:r>
                            <w:r>
                              <w:rPr>
                                <w:color w:val="000000"/>
                                <w:sz w:val="18"/>
                                <w:szCs w:val="18"/>
                                <w:lang w:eastAsia="en-GB"/>
                              </w:rPr>
                              <w:tab/>
                            </w:r>
                            <w:r>
                              <w:rPr>
                                <w:color w:val="000000"/>
                                <w:sz w:val="18"/>
                                <w:szCs w:val="18"/>
                                <w:lang w:eastAsia="en-GB"/>
                              </w:rPr>
                              <w:tab/>
                              <w:t xml:space="preserve">  </w:t>
                            </w:r>
                            <w:r>
                              <w:rPr>
                                <w:color w:val="000000"/>
                                <w:sz w:val="18"/>
                                <w:szCs w:val="18"/>
                                <w:lang w:eastAsia="en-GB"/>
                              </w:rPr>
                              <w:tab/>
                            </w:r>
                          </w:p>
                          <w:p w14:paraId="52B46E8F" w14:textId="77777777" w:rsidR="00656ED1" w:rsidRDefault="00A735D0">
                            <w:pPr>
                              <w:rPr>
                                <w:rFonts w:hint="eastAsia"/>
                                <w:sz w:val="18"/>
                                <w:szCs w:val="18"/>
                                <w:lang w:eastAsia="en-GB"/>
                              </w:rPr>
                            </w:pPr>
                            <w:r>
                              <w:rPr>
                                <w:color w:val="000000"/>
                                <w:sz w:val="18"/>
                                <w:szCs w:val="18"/>
                                <w:lang w:eastAsia="en-GB"/>
                              </w:rPr>
                              <w:tab/>
                            </w:r>
                            <w:r>
                              <w:rPr>
                                <w:color w:val="000000"/>
                                <w:sz w:val="18"/>
                                <w:szCs w:val="18"/>
                                <w:lang w:eastAsia="en-GB"/>
                              </w:rPr>
                              <w:tab/>
                            </w:r>
                            <w:r>
                              <w:rPr>
                                <w:color w:val="000000"/>
                                <w:sz w:val="18"/>
                                <w:szCs w:val="18"/>
                                <w:lang w:eastAsia="en-GB"/>
                              </w:rPr>
                              <w:tab/>
                            </w:r>
                            <w:r>
                              <w:rPr>
                                <w:color w:val="000000"/>
                                <w:sz w:val="18"/>
                                <w:szCs w:val="18"/>
                                <w:lang w:eastAsia="en-GB"/>
                              </w:rPr>
                              <w:tab/>
                            </w:r>
                          </w:p>
                        </w:txbxContent>
                      </wps:txbx>
                      <wps:bodyPr anchor="t">
                        <a:noAutofit/>
                      </wps:bodyPr>
                    </wps:wsp>
                  </a:graphicData>
                </a:graphic>
              </wp:anchor>
            </w:drawing>
          </mc:Choice>
          <mc:Fallback>
            <w:pict>
              <v:rect id="shape_0" ID="Frame15" path="m0,0l-2147483645,0l-2147483645,-2147483646l0,-2147483646xe" fillcolor="white" stroked="t" o:allowincell="f" style="position:absolute;margin-left:17.5pt;margin-top:7.95pt;width:440.9pt;height:49.6pt;mso-wrap-style:square;v-text-anchor:top">
                <v:fill o:detectmouseclick="t" type="solid" color2="black"/>
                <v:stroke color="black" weight="9360" joinstyle="round" endcap="flat"/>
                <v:textbox>
                  <w:txbxContent>
                    <w:p>
                      <w:pPr>
                        <w:pStyle w:val="Normal"/>
                        <w:bidi w:val="0"/>
                        <w:jc w:val="left"/>
                        <w:rPr>
                          <w:sz w:val="18"/>
                          <w:szCs w:val="18"/>
                          <w:lang w:val="en-GB" w:eastAsia="en-GB"/>
                        </w:rPr>
                      </w:pPr>
                      <w:r>
                        <w:rPr>
                          <w:rFonts w:ascii="Calibri" w:hAnsi="Calibri"/>
                          <w:color w:val="000000"/>
                          <w:sz w:val="24"/>
                          <w:szCs w:val="24"/>
                          <w:lang w:val="en-GB" w:eastAsia="en-GB"/>
                        </w:rPr>
                        <w:t>Name of  of Authorised Bar Supervisor</w:t>
                      </w:r>
                      <w:r>
                        <w:rPr>
                          <w:rFonts w:ascii="Calibri" w:hAnsi="Calibri"/>
                          <w:color w:val="000000"/>
                          <w:sz w:val="18"/>
                          <w:szCs w:val="18"/>
                          <w:lang w:val="en-GB" w:eastAsia="en-GB"/>
                        </w:rPr>
                        <w:t>:</w:t>
                      </w:r>
                    </w:p>
                    <w:p>
                      <w:pPr>
                        <w:pStyle w:val="Normal"/>
                        <w:bidi w:val="0"/>
                        <w:jc w:val="left"/>
                        <w:rPr>
                          <w:rFonts w:ascii="Calibri" w:hAnsi="Calibri"/>
                          <w:sz w:val="24"/>
                          <w:szCs w:val="24"/>
                        </w:rPr>
                      </w:pPr>
                      <w:r>
                        <w:rPr>
                          <w:rFonts w:ascii="Calibri" w:hAnsi="Calibri"/>
                          <w:color w:val="000000"/>
                          <w:sz w:val="24"/>
                          <w:szCs w:val="24"/>
                          <w:lang w:val="en-GB" w:eastAsia="en-GB"/>
                        </w:rPr>
                        <w:t xml:space="preserve">                                            </w:t>
                      </w:r>
                    </w:p>
                    <w:p>
                      <w:pPr>
                        <w:pStyle w:val="Normal"/>
                        <w:bidi w:val="0"/>
                        <w:jc w:val="left"/>
                        <w:rPr>
                          <w:sz w:val="18"/>
                          <w:szCs w:val="18"/>
                          <w:lang w:val="en-GB" w:eastAsia="en-GB"/>
                        </w:rPr>
                      </w:pPr>
                      <w:r>
                        <w:rPr>
                          <w:rFonts w:ascii="Calibri" w:hAnsi="Calibri"/>
                          <w:color w:val="000000"/>
                          <w:sz w:val="24"/>
                          <w:szCs w:val="24"/>
                          <w:lang w:val="en-GB" w:eastAsia="en-GB"/>
                        </w:rPr>
                        <w:t>Tel:                                                                email:</w:t>
                      </w:r>
                      <w:r>
                        <w:rPr>
                          <w:color w:val="000000"/>
                          <w:sz w:val="18"/>
                          <w:szCs w:val="18"/>
                          <w:lang w:val="en-GB" w:eastAsia="en-GB"/>
                        </w:rPr>
                        <w:tab/>
                        <w:tab/>
                        <w:tab/>
                        <w:t xml:space="preserve">     </w:t>
                      </w:r>
                    </w:p>
                    <w:p>
                      <w:pPr>
                        <w:pStyle w:val="Normal"/>
                        <w:bidi w:val="0"/>
                        <w:jc w:val="left"/>
                        <w:rPr>
                          <w:sz w:val="18"/>
                          <w:szCs w:val="18"/>
                          <w:lang w:val="en-GB" w:eastAsia="en-GB"/>
                        </w:rPr>
                      </w:pPr>
                      <w:r>
                        <w:rPr>
                          <w:color w:val="000000"/>
                          <w:sz w:val="18"/>
                          <w:szCs w:val="18"/>
                          <w:lang w:val="en-GB" w:eastAsia="en-GB"/>
                        </w:rPr>
                        <w:tab/>
                        <w:tab/>
                        <w:tab/>
                        <w:tab/>
                        <w:tab/>
                        <w:tab/>
                        <w:tab/>
                        <w:tab/>
                        <w:tab/>
                        <w:tab/>
                        <w:tab/>
                        <w:tab/>
                        <w:tab/>
                        <w:tab/>
                        <w:tab/>
                        <w:tab/>
                        <w:tab/>
                        <w:tab/>
                        <w:tab/>
                        <w:tab/>
                        <w:tab/>
                        <w:tab/>
                        <w:tab/>
                        <w:tab/>
                        <w:tab/>
                        <w:tab/>
                        <w:tab/>
                        <w:tab/>
                        <w:tab/>
                        <w:tab/>
                        <w:tab/>
                        <w:tab/>
                        <w:tab/>
                        <w:tab/>
                        <w:tab/>
                        <w:tab/>
                        <w:tab/>
                        <w:tab/>
                        <w:tab/>
                        <w:tab/>
                        <w:tab/>
                        <w:tab/>
                        <w:tab/>
                        <w:tab/>
                        <w:t xml:space="preserve">  </w:t>
                        <w:tab/>
                      </w:r>
                    </w:p>
                    <w:p>
                      <w:pPr>
                        <w:pStyle w:val="Normal"/>
                        <w:bidi w:val="0"/>
                        <w:jc w:val="left"/>
                        <w:rPr>
                          <w:sz w:val="18"/>
                          <w:szCs w:val="18"/>
                          <w:lang w:eastAsia="en-GB"/>
                        </w:rPr>
                      </w:pPr>
                      <w:r>
                        <w:rPr>
                          <w:color w:val="000000"/>
                          <w:sz w:val="18"/>
                          <w:szCs w:val="18"/>
                          <w:lang w:eastAsia="en-GB"/>
                        </w:rPr>
                        <w:tab/>
                        <w:tab/>
                        <w:tab/>
                        <w:tab/>
                      </w:r>
                    </w:p>
                  </w:txbxContent>
                </v:textbox>
                <w10:wrap type="square"/>
              </v:rect>
            </w:pict>
          </mc:Fallback>
        </mc:AlternateContent>
      </w:r>
    </w:p>
    <w:p w14:paraId="38721BCA" w14:textId="77777777" w:rsidR="00656ED1" w:rsidRDefault="00A735D0">
      <w:pPr>
        <w:tabs>
          <w:tab w:val="left" w:pos="720"/>
        </w:tabs>
        <w:ind w:left="360"/>
        <w:jc w:val="both"/>
        <w:rPr>
          <w:rFonts w:hint="eastAsia"/>
        </w:rPr>
      </w:pPr>
      <w:r>
        <w:rPr>
          <w:rFonts w:ascii="Calibri" w:hAnsi="Calibri"/>
          <w:lang w:eastAsia="en-GB"/>
        </w:rPr>
        <w:t>c)</w:t>
      </w:r>
      <w:r>
        <w:rPr>
          <w:rFonts w:ascii="Calibri" w:hAnsi="Calibri"/>
          <w:lang w:eastAsia="en-GB"/>
        </w:rPr>
        <w:tab/>
        <w:t>Public Liability Insurance</w:t>
      </w:r>
    </w:p>
    <w:p w14:paraId="0CA0DB58" w14:textId="77777777" w:rsidR="00656ED1" w:rsidRDefault="00A735D0">
      <w:pPr>
        <w:tabs>
          <w:tab w:val="left" w:pos="360"/>
        </w:tabs>
        <w:jc w:val="both"/>
        <w:rPr>
          <w:rFonts w:hint="eastAsia"/>
        </w:rPr>
      </w:pPr>
      <w:r>
        <w:rPr>
          <w:rFonts w:ascii="Calibri" w:hAnsi="Calibri"/>
          <w:lang w:eastAsia="en-GB"/>
        </w:rPr>
        <w:tab/>
      </w:r>
      <w:r>
        <w:rPr>
          <w:rFonts w:ascii="Calibri" w:hAnsi="Calibri"/>
          <w:lang w:eastAsia="en-GB"/>
        </w:rPr>
        <w:tab/>
        <w:t>DVH has Public Liability Insurance. A copy of the certificate is displayed in the Hall.</w:t>
      </w:r>
      <w:r>
        <w:rPr>
          <w:rFonts w:ascii="Calibri" w:hAnsi="Calibri"/>
        </w:rPr>
        <w:t xml:space="preserve"> </w:t>
      </w:r>
    </w:p>
    <w:p w14:paraId="120B72F9" w14:textId="77777777" w:rsidR="00656ED1" w:rsidRDefault="00656ED1">
      <w:pPr>
        <w:tabs>
          <w:tab w:val="left" w:pos="360"/>
        </w:tabs>
        <w:jc w:val="both"/>
        <w:rPr>
          <w:rFonts w:ascii="Calibri" w:hAnsi="Calibri"/>
        </w:rPr>
      </w:pPr>
    </w:p>
    <w:p w14:paraId="5C46702E" w14:textId="77777777" w:rsidR="00656ED1" w:rsidRDefault="00A735D0">
      <w:pPr>
        <w:tabs>
          <w:tab w:val="left" w:pos="360"/>
        </w:tabs>
        <w:jc w:val="both"/>
        <w:rPr>
          <w:rFonts w:hint="eastAsia"/>
        </w:rPr>
      </w:pPr>
      <w:r>
        <w:rPr>
          <w:rFonts w:ascii="Calibri" w:hAnsi="Calibri"/>
        </w:rPr>
        <w:tab/>
        <w:t>d)   I</w:t>
      </w:r>
      <w:r>
        <w:rPr>
          <w:rFonts w:ascii="Calibri" w:hAnsi="Calibri"/>
          <w:lang w:eastAsia="en-GB"/>
        </w:rPr>
        <w:t>ndemnity to Hirer Insurance</w:t>
      </w:r>
    </w:p>
    <w:p w14:paraId="154A779F" w14:textId="77777777" w:rsidR="00656ED1" w:rsidRDefault="00A735D0">
      <w:pPr>
        <w:tabs>
          <w:tab w:val="left" w:pos="1080"/>
        </w:tabs>
        <w:ind w:left="720"/>
        <w:rPr>
          <w:rFonts w:hint="eastAsia"/>
        </w:rPr>
      </w:pPr>
      <w:r>
        <w:rPr>
          <w:rFonts w:ascii="Calibri" w:hAnsi="Calibri"/>
          <w:lang w:eastAsia="en-GB"/>
        </w:rPr>
        <w:t>DVH has insurance cover for individuals and/or groups hiring the Hall for a private function who have no public liability cover of their own. This only applies to non-commercial activities.</w:t>
      </w:r>
    </w:p>
    <w:p w14:paraId="64DBB93F" w14:textId="77777777" w:rsidR="00656ED1" w:rsidRDefault="00A735D0">
      <w:pPr>
        <w:tabs>
          <w:tab w:val="left" w:pos="1080"/>
        </w:tabs>
        <w:ind w:left="720"/>
        <w:rPr>
          <w:rFonts w:hint="eastAsia"/>
        </w:rPr>
      </w:pPr>
      <w:r>
        <w:rPr>
          <w:rFonts w:ascii="Calibri" w:hAnsi="Calibri"/>
          <w:lang w:eastAsia="en-GB"/>
        </w:rPr>
        <w:tab/>
      </w:r>
      <w:r>
        <w:rPr>
          <w:rFonts w:ascii="Calibri" w:hAnsi="Calibri"/>
          <w:lang w:eastAsia="en-GB"/>
        </w:rPr>
        <w:tab/>
      </w:r>
    </w:p>
    <w:p w14:paraId="5C5E7F5A" w14:textId="77777777" w:rsidR="00656ED1" w:rsidRDefault="00A735D0">
      <w:pPr>
        <w:tabs>
          <w:tab w:val="left" w:pos="360"/>
        </w:tabs>
        <w:jc w:val="both"/>
        <w:rPr>
          <w:rFonts w:hint="eastAsia"/>
        </w:rPr>
      </w:pPr>
      <w:r>
        <w:rPr>
          <w:rFonts w:ascii="Calibri" w:hAnsi="Calibri"/>
          <w:i/>
          <w:iCs/>
          <w:color w:val="000000"/>
          <w:lang w:eastAsia="en-GB"/>
        </w:rPr>
        <w:t>Subject to availability, it may be possible for the Village Hall to provide a bar, in which case no TEN will be required.  If you are interested in this option, please email or phone us for more information.</w:t>
      </w:r>
    </w:p>
    <w:p w14:paraId="304874E4" w14:textId="77777777" w:rsidR="00656ED1" w:rsidRDefault="00656ED1">
      <w:pPr>
        <w:tabs>
          <w:tab w:val="left" w:pos="360"/>
        </w:tabs>
        <w:jc w:val="both"/>
        <w:rPr>
          <w:rFonts w:ascii="Calibri" w:hAnsi="Calibri"/>
          <w:i/>
          <w:iCs/>
          <w:color w:val="000000"/>
          <w:lang w:eastAsia="en-GB"/>
        </w:rPr>
      </w:pPr>
    </w:p>
    <w:p w14:paraId="66B91675" w14:textId="77777777" w:rsidR="00656ED1" w:rsidRDefault="00A735D0">
      <w:pPr>
        <w:tabs>
          <w:tab w:val="left" w:pos="360"/>
        </w:tabs>
        <w:jc w:val="both"/>
        <w:rPr>
          <w:rFonts w:hint="eastAsia"/>
        </w:rPr>
      </w:pPr>
      <w:proofErr w:type="gramStart"/>
      <w:r>
        <w:rPr>
          <w:rFonts w:ascii="Calibri" w:hAnsi="Calibri"/>
          <w:b/>
          <w:bCs/>
          <w:color w:val="000000"/>
          <w:lang w:eastAsia="en-GB"/>
        </w:rPr>
        <w:t xml:space="preserve">1.5  </w:t>
      </w:r>
      <w:r>
        <w:rPr>
          <w:rFonts w:ascii="Calibri" w:hAnsi="Calibri"/>
          <w:b/>
          <w:bCs/>
          <w:lang w:eastAsia="en-GB"/>
        </w:rPr>
        <w:t>Performing</w:t>
      </w:r>
      <w:proofErr w:type="gramEnd"/>
      <w:r>
        <w:rPr>
          <w:rFonts w:ascii="Calibri" w:hAnsi="Calibri"/>
          <w:b/>
          <w:bCs/>
          <w:lang w:eastAsia="en-GB"/>
        </w:rPr>
        <w:t xml:space="preserve"> Rights</w:t>
      </w:r>
    </w:p>
    <w:p w14:paraId="659F7938" w14:textId="77777777" w:rsidR="00656ED1" w:rsidRDefault="00656ED1">
      <w:pPr>
        <w:rPr>
          <w:rFonts w:ascii="Calibri" w:hAnsi="Calibri"/>
          <w:b/>
          <w:bCs/>
          <w:lang w:eastAsia="en-GB"/>
        </w:rPr>
      </w:pPr>
    </w:p>
    <w:p w14:paraId="31FA36B5" w14:textId="77777777" w:rsidR="00656ED1" w:rsidRDefault="00A735D0">
      <w:pPr>
        <w:tabs>
          <w:tab w:val="left" w:pos="360"/>
        </w:tabs>
        <w:rPr>
          <w:rFonts w:hint="eastAsia"/>
        </w:rPr>
      </w:pPr>
      <w:r>
        <w:rPr>
          <w:rFonts w:ascii="Calibri" w:hAnsi="Calibri"/>
          <w:lang w:eastAsia="en-GB"/>
        </w:rPr>
        <w:t>DVH</w:t>
      </w:r>
      <w:r>
        <w:rPr>
          <w:rFonts w:ascii="Calibri" w:hAnsi="Calibri"/>
          <w:lang w:eastAsia="en-GB"/>
        </w:rPr>
        <w:t xml:space="preserve"> has a licence with the Performing Rights Society for the performance of copyright music.</w:t>
      </w:r>
    </w:p>
    <w:p w14:paraId="67117DAA" w14:textId="77777777" w:rsidR="00656ED1" w:rsidRDefault="00656ED1">
      <w:pPr>
        <w:tabs>
          <w:tab w:val="left" w:pos="360"/>
        </w:tabs>
        <w:rPr>
          <w:rFonts w:ascii="Calibri" w:hAnsi="Calibri"/>
          <w:lang w:eastAsia="en-GB"/>
        </w:rPr>
      </w:pPr>
    </w:p>
    <w:p w14:paraId="250EE0A4" w14:textId="77777777" w:rsidR="00656ED1" w:rsidRDefault="00656ED1">
      <w:pPr>
        <w:tabs>
          <w:tab w:val="left" w:pos="360"/>
        </w:tabs>
        <w:rPr>
          <w:rFonts w:ascii="Calibri" w:hAnsi="Calibri"/>
          <w:lang w:eastAsia="en-GB"/>
        </w:rPr>
      </w:pPr>
    </w:p>
    <w:p w14:paraId="46CCAD0C" w14:textId="77777777" w:rsidR="00656ED1" w:rsidRDefault="00A735D0">
      <w:pPr>
        <w:tabs>
          <w:tab w:val="left" w:pos="360"/>
        </w:tabs>
        <w:rPr>
          <w:rFonts w:hint="eastAsia"/>
        </w:rPr>
      </w:pPr>
      <w:r>
        <w:rPr>
          <w:rFonts w:ascii="Calibri" w:hAnsi="Calibri"/>
          <w:b/>
          <w:bCs/>
          <w:lang w:eastAsia="en-GB"/>
        </w:rPr>
        <w:t>1.6 Fees</w:t>
      </w:r>
    </w:p>
    <w:p w14:paraId="35178B6A" w14:textId="77777777" w:rsidR="00656ED1" w:rsidRDefault="00A735D0">
      <w:pPr>
        <w:tabs>
          <w:tab w:val="left" w:pos="360"/>
        </w:tabs>
        <w:rPr>
          <w:rFonts w:hint="eastAsia"/>
        </w:rPr>
      </w:pPr>
      <w:r>
        <w:rPr>
          <w:rFonts w:ascii="Calibri" w:hAnsi="Calibri" w:cs="Calibri"/>
          <w:lang w:eastAsia="en-GB"/>
        </w:rPr>
        <w:t xml:space="preserve">  </w:t>
      </w:r>
      <w:r>
        <w:rPr>
          <w:noProof/>
        </w:rPr>
        <mc:AlternateContent>
          <mc:Choice Requires="wps">
            <w:drawing>
              <wp:anchor distT="5080" distB="5080" distL="5715" distR="4445" simplePos="0" relativeHeight="3" behindDoc="1" locked="0" layoutInCell="1" allowOverlap="1" wp14:anchorId="41788DF4" wp14:editId="48EA99D0">
                <wp:simplePos x="0" y="0"/>
                <wp:positionH relativeFrom="column">
                  <wp:posOffset>1424305</wp:posOffset>
                </wp:positionH>
                <wp:positionV relativeFrom="paragraph">
                  <wp:posOffset>146050</wp:posOffset>
                </wp:positionV>
                <wp:extent cx="1180465" cy="283210"/>
                <wp:effectExtent l="5715" t="5080" r="4445" b="5080"/>
                <wp:wrapNone/>
                <wp:docPr id="5" name="Frame17"/>
                <wp:cNvGraphicFramePr/>
                <a:graphic xmlns:a="http://schemas.openxmlformats.org/drawingml/2006/main">
                  <a:graphicData uri="http://schemas.microsoft.com/office/word/2010/wordprocessingShape">
                    <wps:wsp>
                      <wps:cNvSpPr/>
                      <wps:spPr>
                        <a:xfrm>
                          <a:off x="0" y="0"/>
                          <a:ext cx="1180440" cy="283320"/>
                        </a:xfrm>
                        <a:prstGeom prst="rect">
                          <a:avLst/>
                        </a:prstGeom>
                        <a:solidFill>
                          <a:srgbClr val="FFFFFF"/>
                        </a:solidFill>
                        <a:ln w="9525">
                          <a:solidFill>
                            <a:srgbClr val="000000"/>
                          </a:solidFill>
                          <a:round/>
                        </a:ln>
                      </wps:spPr>
                      <wps:style>
                        <a:lnRef idx="0">
                          <a:scrgbClr r="0" g="0" b="0"/>
                        </a:lnRef>
                        <a:fillRef idx="0">
                          <a:scrgbClr r="0" g="0" b="0"/>
                        </a:fillRef>
                        <a:effectRef idx="0">
                          <a:scrgbClr r="0" g="0" b="0"/>
                        </a:effectRef>
                        <a:fontRef idx="minor"/>
                      </wps:style>
                      <wps:txbx>
                        <w:txbxContent>
                          <w:p w14:paraId="461188A6" w14:textId="77777777" w:rsidR="00656ED1" w:rsidRDefault="00A735D0">
                            <w:pPr>
                              <w:rPr>
                                <w:rFonts w:hint="eastAsia"/>
                                <w:sz w:val="20"/>
                                <w:szCs w:val="20"/>
                              </w:rPr>
                            </w:pPr>
                            <w:r>
                              <w:rPr>
                                <w:color w:val="000000"/>
                                <w:sz w:val="20"/>
                                <w:szCs w:val="20"/>
                              </w:rPr>
                              <w:t>£</w:t>
                            </w:r>
                          </w:p>
                        </w:txbxContent>
                      </wps:txbx>
                      <wps:bodyPr anchor="t">
                        <a:noAutofit/>
                      </wps:bodyPr>
                    </wps:wsp>
                  </a:graphicData>
                </a:graphic>
              </wp:anchor>
            </w:drawing>
          </mc:Choice>
          <mc:Fallback>
            <w:pict>
              <v:rect id="shape_0" ID="Frame17" path="m0,0l-2147483645,0l-2147483645,-2147483646l0,-2147483646xe" fillcolor="white" stroked="t" o:allowincell="f" style="position:absolute;margin-left:112.15pt;margin-top:11.5pt;width:92.9pt;height:22.25pt;mso-wrap-style:square;v-text-anchor:top">
                <v:fill o:detectmouseclick="t" type="solid" color2="black"/>
                <v:stroke color="black" weight="9360" joinstyle="round" endcap="flat"/>
                <v:textbox>
                  <w:txbxContent>
                    <w:p>
                      <w:pPr>
                        <w:pStyle w:val="Normal"/>
                        <w:bidi w:val="0"/>
                        <w:jc w:val="left"/>
                        <w:rPr>
                          <w:sz w:val="20"/>
                          <w:szCs w:val="20"/>
                        </w:rPr>
                      </w:pPr>
                      <w:r>
                        <w:rPr>
                          <w:color w:val="000000"/>
                          <w:sz w:val="20"/>
                          <w:szCs w:val="20"/>
                        </w:rPr>
                        <w:t>£</w:t>
                      </w:r>
                    </w:p>
                  </w:txbxContent>
                </v:textbox>
                <w10:wrap type="none"/>
              </v:rect>
            </w:pict>
          </mc:Fallback>
        </mc:AlternateContent>
      </w:r>
      <w:r>
        <w:rPr>
          <w:rFonts w:ascii="Calibri" w:hAnsi="Calibri"/>
          <w:lang w:eastAsia="en-GB"/>
        </w:rPr>
        <w:tab/>
      </w:r>
    </w:p>
    <w:p w14:paraId="634C241E" w14:textId="77777777" w:rsidR="00656ED1" w:rsidRDefault="00A735D0">
      <w:pPr>
        <w:tabs>
          <w:tab w:val="left" w:pos="360"/>
          <w:tab w:val="left" w:pos="2250"/>
        </w:tabs>
        <w:rPr>
          <w:rFonts w:hint="eastAsia"/>
        </w:rPr>
      </w:pPr>
      <w:r>
        <w:rPr>
          <w:noProof/>
        </w:rPr>
        <mc:AlternateContent>
          <mc:Choice Requires="wps">
            <w:drawing>
              <wp:anchor distT="0" distB="0" distL="0" distR="0" simplePos="0" relativeHeight="13" behindDoc="1" locked="0" layoutInCell="1" allowOverlap="1" wp14:anchorId="6B1BA809" wp14:editId="1F0A5B8E">
                <wp:simplePos x="0" y="0"/>
                <wp:positionH relativeFrom="column">
                  <wp:posOffset>3134995</wp:posOffset>
                </wp:positionH>
                <wp:positionV relativeFrom="paragraph">
                  <wp:posOffset>9525</wp:posOffset>
                </wp:positionV>
                <wp:extent cx="3120390" cy="1926590"/>
                <wp:effectExtent l="0" t="0" r="0" b="0"/>
                <wp:wrapNone/>
                <wp:docPr id="6" name="Frame16"/>
                <wp:cNvGraphicFramePr/>
                <a:graphic xmlns:a="http://schemas.openxmlformats.org/drawingml/2006/main">
                  <a:graphicData uri="http://schemas.microsoft.com/office/word/2010/wordprocessingShape">
                    <wps:wsp>
                      <wps:cNvSpPr/>
                      <wps:spPr>
                        <a:xfrm>
                          <a:off x="0" y="0"/>
                          <a:ext cx="3120480" cy="19267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BF3D51D" w14:textId="77777777" w:rsidR="00656ED1" w:rsidRDefault="00A735D0">
                            <w:pPr>
                              <w:jc w:val="both"/>
                              <w:rPr>
                                <w:rFonts w:hint="eastAsia"/>
                                <w:sz w:val="16"/>
                                <w:szCs w:val="16"/>
                                <w:lang w:eastAsia="en-GB"/>
                              </w:rPr>
                            </w:pPr>
                            <w:r>
                              <w:rPr>
                                <w:rFonts w:ascii="Calibri" w:hAnsi="Calibri"/>
                                <w:color w:val="000000"/>
                                <w:sz w:val="22"/>
                                <w:szCs w:val="22"/>
                                <w:lang w:eastAsia="en-GB"/>
                              </w:rPr>
                              <w:t xml:space="preserve">The Hire Fee and Deposit must be paid in full 28 days before the event, or immediately if the date of the hire agreement is within 28 days of the event date. </w:t>
                            </w:r>
                          </w:p>
                          <w:p w14:paraId="5443B64A" w14:textId="77777777" w:rsidR="00656ED1" w:rsidRDefault="00A735D0">
                            <w:pPr>
                              <w:jc w:val="both"/>
                              <w:rPr>
                                <w:rFonts w:ascii="Calibri" w:hAnsi="Calibri"/>
                                <w:sz w:val="20"/>
                                <w:szCs w:val="20"/>
                              </w:rPr>
                            </w:pPr>
                            <w:r>
                              <w:rPr>
                                <w:rFonts w:ascii="Calibri" w:hAnsi="Calibri" w:cs="Calibri"/>
                                <w:color w:val="000000"/>
                                <w:sz w:val="22"/>
                                <w:szCs w:val="22"/>
                                <w:lang w:eastAsia="en-GB"/>
                              </w:rPr>
                              <w:t xml:space="preserve"> </w:t>
                            </w:r>
                            <w:r>
                              <w:rPr>
                                <w:rFonts w:ascii="Calibri" w:hAnsi="Calibri"/>
                                <w:color w:val="000000"/>
                                <w:sz w:val="22"/>
                                <w:szCs w:val="22"/>
                                <w:lang w:eastAsia="en-GB"/>
                              </w:rPr>
                              <w:t>The deposit will be refunded within 28 days of the termination of the event,</w:t>
                            </w:r>
                            <w:r>
                              <w:rPr>
                                <w:rFonts w:ascii="Calibri" w:hAnsi="Calibri"/>
                                <w:color w:val="C9211E"/>
                                <w:sz w:val="22"/>
                                <w:szCs w:val="22"/>
                                <w:lang w:eastAsia="en-GB"/>
                              </w:rPr>
                              <w:t xml:space="preserve"> </w:t>
                            </w:r>
                            <w:r>
                              <w:rPr>
                                <w:rFonts w:ascii="Calibri" w:hAnsi="Calibri"/>
                                <w:color w:val="000000"/>
                                <w:sz w:val="22"/>
                                <w:szCs w:val="22"/>
                                <w:lang w:eastAsia="en-GB"/>
                              </w:rPr>
                              <w:t xml:space="preserve">provided that no </w:t>
                            </w:r>
                            <w:r>
                              <w:rPr>
                                <w:rFonts w:ascii="Calibri" w:hAnsi="Calibri"/>
                                <w:color w:val="000000"/>
                                <w:sz w:val="22"/>
                                <w:szCs w:val="22"/>
                                <w:lang w:eastAsia="en-GB"/>
                              </w:rPr>
                              <w:t>damage or loss has been caused to the premises and/or contents and the hall is left clean and tidy</w:t>
                            </w:r>
                            <w:r>
                              <w:rPr>
                                <w:rFonts w:ascii="Calibri" w:hAnsi="Calibri"/>
                                <w:b/>
                                <w:color w:val="000000"/>
                                <w:sz w:val="22"/>
                                <w:szCs w:val="22"/>
                                <w:lang w:eastAsia="en-GB"/>
                              </w:rPr>
                              <w:t xml:space="preserve"> </w:t>
                            </w:r>
                            <w:r>
                              <w:rPr>
                                <w:rFonts w:ascii="Calibri" w:hAnsi="Calibri"/>
                                <w:color w:val="000000"/>
                                <w:sz w:val="22"/>
                                <w:szCs w:val="22"/>
                                <w:lang w:eastAsia="en-GB"/>
                              </w:rPr>
                              <w:t>as set</w:t>
                            </w:r>
                            <w:r>
                              <w:rPr>
                                <w:rFonts w:ascii="Calibri" w:hAnsi="Calibri"/>
                                <w:b/>
                                <w:color w:val="000000"/>
                                <w:sz w:val="22"/>
                                <w:szCs w:val="22"/>
                                <w:lang w:eastAsia="en-GB"/>
                              </w:rPr>
                              <w:t xml:space="preserve"> </w:t>
                            </w:r>
                            <w:r>
                              <w:rPr>
                                <w:rFonts w:ascii="Calibri" w:hAnsi="Calibri"/>
                                <w:color w:val="000000"/>
                                <w:sz w:val="22"/>
                                <w:szCs w:val="22"/>
                                <w:lang w:eastAsia="en-GB"/>
                              </w:rPr>
                              <w:t>out in the Hirer Instruction</w:t>
                            </w:r>
                            <w:r>
                              <w:rPr>
                                <w:rFonts w:ascii="Calibri" w:hAnsi="Calibri"/>
                                <w:color w:val="000000"/>
                                <w:sz w:val="20"/>
                                <w:szCs w:val="20"/>
                                <w:lang w:eastAsia="en-GB"/>
                              </w:rPr>
                              <w:t>s</w:t>
                            </w:r>
                          </w:p>
                          <w:p w14:paraId="44B51F5B" w14:textId="77777777" w:rsidR="00656ED1" w:rsidRDefault="00A735D0">
                            <w:pPr>
                              <w:rPr>
                                <w:rFonts w:ascii="Calibri" w:hAnsi="Calibri"/>
                                <w:b/>
                                <w:sz w:val="20"/>
                                <w:szCs w:val="20"/>
                                <w:lang w:eastAsia="en-GB"/>
                              </w:rPr>
                            </w:pPr>
                            <w:r>
                              <w:rPr>
                                <w:rFonts w:ascii="Calibri" w:hAnsi="Calibri"/>
                                <w:b/>
                                <w:color w:val="000000"/>
                                <w:sz w:val="20"/>
                                <w:szCs w:val="20"/>
                                <w:lang w:eastAsia="en-GB"/>
                              </w:rPr>
                              <w:t xml:space="preserve"> </w:t>
                            </w:r>
                          </w:p>
                        </w:txbxContent>
                      </wps:txbx>
                      <wps:bodyPr lIns="92160" tIns="46440" rIns="92160" bIns="46440" anchor="t">
                        <a:noAutofit/>
                      </wps:bodyPr>
                    </wps:wsp>
                  </a:graphicData>
                </a:graphic>
              </wp:anchor>
            </w:drawing>
          </mc:Choice>
          <mc:Fallback>
            <w:pict>
              <v:rect id="shape_0" ID="Frame16" path="m0,0l-2147483645,0l-2147483645,-2147483646l0,-2147483646xe" fillcolor="white" stroked="f" o:allowincell="f" style="position:absolute;margin-left:246.85pt;margin-top:0.75pt;width:245.65pt;height:151.65pt;mso-wrap-style:square;v-text-anchor:top">
                <v:fill o:detectmouseclick="t" type="solid" color2="black"/>
                <v:stroke color="#3465a4" joinstyle="round" endcap="flat"/>
                <v:textbox>
                  <w:txbxContent>
                    <w:p>
                      <w:pPr>
                        <w:pStyle w:val="Normal"/>
                        <w:bidi w:val="0"/>
                        <w:spacing w:before="0" w:after="0"/>
                        <w:jc w:val="both"/>
                        <w:rPr>
                          <w:sz w:val="16"/>
                          <w:szCs w:val="16"/>
                          <w:lang w:val="en-GB" w:eastAsia="en-GB"/>
                        </w:rPr>
                      </w:pPr>
                      <w:r>
                        <w:rPr>
                          <w:rFonts w:ascii="Calibri" w:hAnsi="Calibri"/>
                          <w:color w:val="000000"/>
                          <w:sz w:val="22"/>
                          <w:szCs w:val="22"/>
                          <w:lang w:val="en-GB" w:eastAsia="en-GB"/>
                        </w:rPr>
                        <w:t xml:space="preserve">The Hire Fee and Deposit must be paid in full 28 days before the event, or immediately if the date of the hire agreement is within 28 days of the event date. </w:t>
                      </w:r>
                    </w:p>
                    <w:p>
                      <w:pPr>
                        <w:pStyle w:val="Normal"/>
                        <w:bidi w:val="0"/>
                        <w:spacing w:before="0" w:after="0"/>
                        <w:jc w:val="both"/>
                        <w:rPr>
                          <w:rFonts w:ascii="Calibri" w:hAnsi="Calibri"/>
                          <w:sz w:val="20"/>
                          <w:szCs w:val="20"/>
                        </w:rPr>
                      </w:pPr>
                      <w:r>
                        <w:rPr>
                          <w:rFonts w:cs="Calibri" w:ascii="Calibri" w:hAnsi="Calibri"/>
                          <w:color w:val="000000"/>
                          <w:sz w:val="22"/>
                          <w:szCs w:val="22"/>
                          <w:lang w:val="en-GB" w:eastAsia="en-GB"/>
                        </w:rPr>
                        <w:t xml:space="preserve"> </w:t>
                      </w:r>
                      <w:r>
                        <w:rPr>
                          <w:rFonts w:ascii="Calibri" w:hAnsi="Calibri"/>
                          <w:color w:val="000000"/>
                          <w:sz w:val="22"/>
                          <w:szCs w:val="22"/>
                          <w:lang w:val="en-GB" w:eastAsia="en-GB"/>
                        </w:rPr>
                        <w:t>The deposit will be refunded within 28 days of the termination of the event,</w:t>
                      </w:r>
                      <w:r>
                        <w:rPr>
                          <w:rFonts w:ascii="Calibri" w:hAnsi="Calibri"/>
                          <w:color w:val="C9211E"/>
                          <w:sz w:val="22"/>
                          <w:szCs w:val="22"/>
                          <w:lang w:val="en-GB" w:eastAsia="en-GB"/>
                        </w:rPr>
                        <w:t xml:space="preserve"> </w:t>
                      </w:r>
                      <w:r>
                        <w:rPr>
                          <w:rFonts w:ascii="Calibri" w:hAnsi="Calibri"/>
                          <w:color w:val="000000"/>
                          <w:sz w:val="22"/>
                          <w:szCs w:val="22"/>
                          <w:lang w:val="en-GB" w:eastAsia="en-GB"/>
                        </w:rPr>
                        <w:t>provided that no damage or loss has been caused to the premises and/or contents and the hall is left clean and tidy</w:t>
                      </w:r>
                      <w:r>
                        <w:rPr>
                          <w:rFonts w:ascii="Calibri" w:hAnsi="Calibri"/>
                          <w:b/>
                          <w:color w:val="000000"/>
                          <w:sz w:val="22"/>
                          <w:szCs w:val="22"/>
                          <w:lang w:val="en-GB" w:eastAsia="en-GB"/>
                        </w:rPr>
                        <w:t xml:space="preserve"> </w:t>
                      </w:r>
                      <w:r>
                        <w:rPr>
                          <w:rFonts w:ascii="Calibri" w:hAnsi="Calibri"/>
                          <w:b w:val="false"/>
                          <w:bCs w:val="false"/>
                          <w:color w:val="000000"/>
                          <w:sz w:val="22"/>
                          <w:szCs w:val="22"/>
                          <w:lang w:val="en-GB" w:eastAsia="en-GB"/>
                        </w:rPr>
                        <w:t>as set</w:t>
                      </w:r>
                      <w:r>
                        <w:rPr>
                          <w:rFonts w:ascii="Calibri" w:hAnsi="Calibri"/>
                          <w:b/>
                          <w:color w:val="000000"/>
                          <w:sz w:val="22"/>
                          <w:szCs w:val="22"/>
                          <w:lang w:val="en-GB" w:eastAsia="en-GB"/>
                        </w:rPr>
                        <w:t xml:space="preserve"> </w:t>
                      </w:r>
                      <w:r>
                        <w:rPr>
                          <w:rFonts w:ascii="Calibri" w:hAnsi="Calibri"/>
                          <w:color w:val="000000"/>
                          <w:sz w:val="22"/>
                          <w:szCs w:val="22"/>
                          <w:lang w:val="en-GB" w:eastAsia="en-GB"/>
                        </w:rPr>
                        <w:t>out in the Hirer Instruction</w:t>
                      </w:r>
                      <w:r>
                        <w:rPr>
                          <w:rFonts w:ascii="Calibri" w:hAnsi="Calibri"/>
                          <w:color w:val="000000"/>
                          <w:sz w:val="20"/>
                          <w:szCs w:val="20"/>
                          <w:lang w:val="en-GB" w:eastAsia="en-GB"/>
                        </w:rPr>
                        <w:t>s</w:t>
                      </w:r>
                    </w:p>
                    <w:p>
                      <w:pPr>
                        <w:pStyle w:val="Normal"/>
                        <w:bidi w:val="0"/>
                        <w:jc w:val="left"/>
                        <w:rPr>
                          <w:rFonts w:ascii="Calibri" w:hAnsi="Calibri"/>
                          <w:b/>
                          <w:sz w:val="20"/>
                          <w:szCs w:val="20"/>
                          <w:lang w:val="en-GB" w:eastAsia="en-GB"/>
                        </w:rPr>
                      </w:pPr>
                      <w:r>
                        <w:rPr>
                          <w:rFonts w:ascii="Calibri" w:hAnsi="Calibri"/>
                          <w:b/>
                          <w:color w:val="000000"/>
                          <w:sz w:val="20"/>
                          <w:szCs w:val="20"/>
                          <w:lang w:val="en-GB" w:eastAsia="en-GB"/>
                        </w:rPr>
                        <w:t xml:space="preserve"> </w:t>
                      </w:r>
                    </w:p>
                  </w:txbxContent>
                </v:textbox>
                <w10:wrap type="none"/>
              </v:rect>
            </w:pict>
          </mc:Fallback>
        </mc:AlternateContent>
      </w:r>
      <w:r>
        <w:rPr>
          <w:rFonts w:ascii="Calibri" w:hAnsi="Calibri"/>
          <w:lang w:eastAsia="en-GB"/>
        </w:rPr>
        <w:t xml:space="preserve">(a) </w:t>
      </w:r>
      <w:r>
        <w:rPr>
          <w:rFonts w:ascii="Calibri" w:hAnsi="Calibri"/>
          <w:lang w:eastAsia="en-GB"/>
        </w:rPr>
        <w:tab/>
        <w:t>Hire Fee:</w:t>
      </w:r>
    </w:p>
    <w:p w14:paraId="7B127F17" w14:textId="77777777" w:rsidR="00656ED1" w:rsidRDefault="00656ED1">
      <w:pPr>
        <w:tabs>
          <w:tab w:val="left" w:pos="360"/>
          <w:tab w:val="left" w:pos="2250"/>
        </w:tabs>
        <w:rPr>
          <w:rFonts w:hint="eastAsia"/>
          <w:lang w:eastAsia="en-GB"/>
        </w:rPr>
      </w:pPr>
    </w:p>
    <w:p w14:paraId="0FA2A0A7" w14:textId="77777777" w:rsidR="00656ED1" w:rsidRDefault="00A735D0">
      <w:pPr>
        <w:tabs>
          <w:tab w:val="left" w:pos="360"/>
          <w:tab w:val="left" w:pos="2250"/>
        </w:tabs>
        <w:rPr>
          <w:rFonts w:ascii="Calibri" w:hAnsi="Calibri"/>
        </w:rPr>
      </w:pPr>
      <w:r>
        <w:rPr>
          <w:noProof/>
        </w:rPr>
        <mc:AlternateContent>
          <mc:Choice Requires="wps">
            <w:drawing>
              <wp:anchor distT="5080" distB="5080" distL="5715" distR="4445" simplePos="0" relativeHeight="5" behindDoc="1" locked="0" layoutInCell="1" allowOverlap="1" wp14:anchorId="6B671AD8" wp14:editId="6D7DBC83">
                <wp:simplePos x="0" y="0"/>
                <wp:positionH relativeFrom="column">
                  <wp:posOffset>1424305</wp:posOffset>
                </wp:positionH>
                <wp:positionV relativeFrom="paragraph">
                  <wp:posOffset>26035</wp:posOffset>
                </wp:positionV>
                <wp:extent cx="1180465" cy="283210"/>
                <wp:effectExtent l="5715" t="5080" r="4445" b="5080"/>
                <wp:wrapNone/>
                <wp:docPr id="7" name="Frame18"/>
                <wp:cNvGraphicFramePr/>
                <a:graphic xmlns:a="http://schemas.openxmlformats.org/drawingml/2006/main">
                  <a:graphicData uri="http://schemas.microsoft.com/office/word/2010/wordprocessingShape">
                    <wps:wsp>
                      <wps:cNvSpPr/>
                      <wps:spPr>
                        <a:xfrm>
                          <a:off x="0" y="0"/>
                          <a:ext cx="1180440" cy="283320"/>
                        </a:xfrm>
                        <a:prstGeom prst="rect">
                          <a:avLst/>
                        </a:prstGeom>
                        <a:solidFill>
                          <a:srgbClr val="FFFFFF"/>
                        </a:solidFill>
                        <a:ln w="9525">
                          <a:solidFill>
                            <a:srgbClr val="000000"/>
                          </a:solidFill>
                          <a:round/>
                        </a:ln>
                      </wps:spPr>
                      <wps:style>
                        <a:lnRef idx="0">
                          <a:scrgbClr r="0" g="0" b="0"/>
                        </a:lnRef>
                        <a:fillRef idx="0">
                          <a:scrgbClr r="0" g="0" b="0"/>
                        </a:fillRef>
                        <a:effectRef idx="0">
                          <a:scrgbClr r="0" g="0" b="0"/>
                        </a:effectRef>
                        <a:fontRef idx="minor"/>
                      </wps:style>
                      <wps:txbx>
                        <w:txbxContent>
                          <w:p w14:paraId="2DF284DB" w14:textId="77777777" w:rsidR="00656ED1" w:rsidRDefault="00A735D0">
                            <w:pPr>
                              <w:rPr>
                                <w:rFonts w:hint="eastAsia"/>
                                <w:sz w:val="20"/>
                                <w:szCs w:val="20"/>
                              </w:rPr>
                            </w:pPr>
                            <w:r>
                              <w:rPr>
                                <w:color w:val="000000"/>
                                <w:sz w:val="20"/>
                                <w:szCs w:val="20"/>
                              </w:rPr>
                              <w:t>£</w:t>
                            </w:r>
                          </w:p>
                        </w:txbxContent>
                      </wps:txbx>
                      <wps:bodyPr anchor="t">
                        <a:noAutofit/>
                      </wps:bodyPr>
                    </wps:wsp>
                  </a:graphicData>
                </a:graphic>
              </wp:anchor>
            </w:drawing>
          </mc:Choice>
          <mc:Fallback>
            <w:pict>
              <v:rect id="shape_0" ID="Frame18" path="m0,0l-2147483645,0l-2147483645,-2147483646l0,-2147483646xe" fillcolor="white" stroked="t" o:allowincell="f" style="position:absolute;margin-left:112.15pt;margin-top:2.05pt;width:92.9pt;height:22.25pt;mso-wrap-style:square;v-text-anchor:top">
                <v:fill o:detectmouseclick="t" type="solid" color2="black"/>
                <v:stroke color="black" weight="9360" joinstyle="round" endcap="flat"/>
                <v:textbox>
                  <w:txbxContent>
                    <w:p>
                      <w:pPr>
                        <w:pStyle w:val="Normal"/>
                        <w:bidi w:val="0"/>
                        <w:jc w:val="left"/>
                        <w:rPr>
                          <w:sz w:val="20"/>
                          <w:szCs w:val="20"/>
                        </w:rPr>
                      </w:pPr>
                      <w:r>
                        <w:rPr>
                          <w:color w:val="000000"/>
                          <w:sz w:val="20"/>
                          <w:szCs w:val="20"/>
                        </w:rPr>
                        <w:t>£</w:t>
                      </w:r>
                    </w:p>
                  </w:txbxContent>
                </v:textbox>
                <w10:wrap type="none"/>
              </v:rect>
            </w:pict>
          </mc:Fallback>
        </mc:AlternateContent>
      </w:r>
      <w:r>
        <w:rPr>
          <w:rFonts w:ascii="Calibri" w:hAnsi="Calibri"/>
          <w:lang w:eastAsia="en-GB"/>
        </w:rPr>
        <w:t xml:space="preserve">(b) </w:t>
      </w:r>
      <w:r>
        <w:rPr>
          <w:rFonts w:ascii="Calibri" w:hAnsi="Calibri"/>
          <w:lang w:eastAsia="en-GB"/>
        </w:rPr>
        <w:tab/>
        <w:t>Deposit:</w:t>
      </w:r>
    </w:p>
    <w:p w14:paraId="6CF9CD8E" w14:textId="77777777" w:rsidR="00656ED1" w:rsidRDefault="00656ED1">
      <w:pPr>
        <w:tabs>
          <w:tab w:val="left" w:pos="360"/>
        </w:tabs>
        <w:rPr>
          <w:rFonts w:hint="eastAsia"/>
          <w:lang w:eastAsia="en-GB"/>
        </w:rPr>
      </w:pPr>
    </w:p>
    <w:p w14:paraId="464FA4D7" w14:textId="77777777" w:rsidR="00656ED1" w:rsidRDefault="00A735D0">
      <w:pPr>
        <w:tabs>
          <w:tab w:val="left" w:pos="360"/>
        </w:tabs>
        <w:rPr>
          <w:rFonts w:hint="eastAsia"/>
          <w:lang w:eastAsia="en-GB"/>
        </w:rPr>
      </w:pPr>
      <w:r>
        <w:rPr>
          <w:noProof/>
          <w:lang w:eastAsia="en-GB"/>
        </w:rPr>
        <mc:AlternateContent>
          <mc:Choice Requires="wps">
            <w:drawing>
              <wp:anchor distT="0" distB="0" distL="0" distR="0" simplePos="0" relativeHeight="7" behindDoc="1" locked="0" layoutInCell="1" allowOverlap="1" wp14:anchorId="0BB5EB19" wp14:editId="5D08DB26">
                <wp:simplePos x="0" y="0"/>
                <wp:positionH relativeFrom="column">
                  <wp:posOffset>-22225</wp:posOffset>
                </wp:positionH>
                <wp:positionV relativeFrom="paragraph">
                  <wp:posOffset>67945</wp:posOffset>
                </wp:positionV>
                <wp:extent cx="3005455" cy="1191260"/>
                <wp:effectExtent l="0" t="0" r="0" b="0"/>
                <wp:wrapNone/>
                <wp:docPr id="8" name="Frame19"/>
                <wp:cNvGraphicFramePr/>
                <a:graphic xmlns:a="http://schemas.openxmlformats.org/drawingml/2006/main">
                  <a:graphicData uri="http://schemas.microsoft.com/office/word/2010/wordprocessingShape">
                    <wps:wsp>
                      <wps:cNvSpPr/>
                      <wps:spPr>
                        <a:xfrm>
                          <a:off x="0" y="0"/>
                          <a:ext cx="3005280" cy="11912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5C2F6685" w14:textId="77777777" w:rsidR="00656ED1" w:rsidRDefault="00A735D0">
                            <w:pPr>
                              <w:ind w:left="-57" w:right="170"/>
                              <w:jc w:val="both"/>
                              <w:rPr>
                                <w:rFonts w:hint="eastAsia"/>
                              </w:rPr>
                            </w:pPr>
                            <w:r>
                              <w:rPr>
                                <w:rFonts w:ascii="Calibri" w:hAnsi="Calibri"/>
                                <w:color w:val="000000"/>
                              </w:rPr>
                              <w:t xml:space="preserve">Payment, preferably by bank transfer to: Diddlebury Village Hall, sort code </w:t>
                            </w:r>
                            <w:r>
                              <w:rPr>
                                <w:rFonts w:ascii="Calibri" w:hAnsi="Calibri"/>
                                <w:color w:val="000000"/>
                              </w:rPr>
                              <w:t>30 95 27, a/c No. 00517339, quoting your surname as the payment reference.</w:t>
                            </w:r>
                          </w:p>
                        </w:txbxContent>
                      </wps:txbx>
                      <wps:bodyPr lIns="92160" tIns="46440" rIns="92160" bIns="46440" anchor="t">
                        <a:noAutofit/>
                      </wps:bodyPr>
                    </wps:wsp>
                  </a:graphicData>
                </a:graphic>
              </wp:anchor>
            </w:drawing>
          </mc:Choice>
          <mc:Fallback>
            <w:pict>
              <v:rect id="shape_0" ID="Frame19" path="m0,0l-2147483645,0l-2147483645,-2147483646l0,-2147483646xe" fillcolor="white" stroked="f" o:allowincell="f" style="position:absolute;margin-left:-1.75pt;margin-top:5.35pt;width:236.6pt;height:93.75pt;mso-wrap-style:square;v-text-anchor:top">
                <v:fill o:detectmouseclick="t" type="solid" color2="black"/>
                <v:stroke color="#3465a4" joinstyle="round" endcap="flat"/>
                <v:textbox>
                  <w:txbxContent>
                    <w:p>
                      <w:pPr>
                        <w:pStyle w:val="Normal"/>
                        <w:widowControl/>
                        <w:bidi w:val="0"/>
                        <w:spacing w:lineRule="auto" w:line="240" w:before="0" w:after="0"/>
                        <w:ind w:left="-57" w:right="170" w:hanging="0"/>
                        <w:jc w:val="both"/>
                        <w:rPr>
                          <w:sz w:val="24"/>
                          <w:szCs w:val="24"/>
                        </w:rPr>
                      </w:pPr>
                      <w:r>
                        <w:rPr>
                          <w:rFonts w:ascii="Calibri" w:hAnsi="Calibri"/>
                          <w:color w:val="000000"/>
                          <w:sz w:val="24"/>
                          <w:szCs w:val="24"/>
                        </w:rPr>
                        <w:t>Payment, preferably by bank transfer to: Diddlebury Village Hall, sort code 30 95 27, a/c No. 00517339, quoting your surname as the payment reference.</w:t>
                      </w:r>
                    </w:p>
                  </w:txbxContent>
                </v:textbox>
                <w10:wrap type="none"/>
              </v:rect>
            </w:pict>
          </mc:Fallback>
        </mc:AlternateContent>
      </w:r>
    </w:p>
    <w:p w14:paraId="7873A771" w14:textId="77777777" w:rsidR="00656ED1" w:rsidRDefault="00656ED1">
      <w:pPr>
        <w:tabs>
          <w:tab w:val="left" w:pos="360"/>
        </w:tabs>
        <w:rPr>
          <w:rFonts w:ascii="Calibri" w:hAnsi="Calibri"/>
        </w:rPr>
      </w:pPr>
    </w:p>
    <w:p w14:paraId="07EB8401" w14:textId="77777777" w:rsidR="00656ED1" w:rsidRDefault="00656ED1">
      <w:pPr>
        <w:tabs>
          <w:tab w:val="left" w:pos="360"/>
        </w:tabs>
        <w:rPr>
          <w:rFonts w:hint="eastAsia"/>
        </w:rPr>
      </w:pPr>
    </w:p>
    <w:p w14:paraId="7133C7D8" w14:textId="77777777" w:rsidR="00656ED1" w:rsidRDefault="00656ED1">
      <w:pPr>
        <w:tabs>
          <w:tab w:val="left" w:pos="360"/>
        </w:tabs>
        <w:rPr>
          <w:rFonts w:hint="eastAsia"/>
          <w:lang w:eastAsia="en-GB"/>
        </w:rPr>
      </w:pPr>
    </w:p>
    <w:p w14:paraId="6A868D1F" w14:textId="77777777" w:rsidR="00656ED1" w:rsidRDefault="00656ED1">
      <w:pPr>
        <w:tabs>
          <w:tab w:val="left" w:pos="360"/>
        </w:tabs>
        <w:rPr>
          <w:rFonts w:hint="eastAsia"/>
          <w:lang w:eastAsia="en-GB"/>
        </w:rPr>
      </w:pPr>
    </w:p>
    <w:p w14:paraId="46E0CE94" w14:textId="77777777" w:rsidR="00656ED1" w:rsidRDefault="00656ED1">
      <w:pPr>
        <w:tabs>
          <w:tab w:val="left" w:pos="360"/>
        </w:tabs>
        <w:rPr>
          <w:rFonts w:hint="eastAsia"/>
          <w:lang w:eastAsia="en-GB"/>
        </w:rPr>
      </w:pPr>
    </w:p>
    <w:p w14:paraId="3961E852" w14:textId="77777777" w:rsidR="00656ED1" w:rsidRDefault="00656ED1">
      <w:pPr>
        <w:tabs>
          <w:tab w:val="left" w:pos="360"/>
        </w:tabs>
        <w:rPr>
          <w:rFonts w:hint="eastAsia"/>
          <w:lang w:eastAsia="en-GB"/>
        </w:rPr>
      </w:pPr>
    </w:p>
    <w:p w14:paraId="7C1A627C" w14:textId="77777777" w:rsidR="00656ED1" w:rsidRDefault="00656ED1">
      <w:pPr>
        <w:tabs>
          <w:tab w:val="left" w:pos="360"/>
        </w:tabs>
        <w:rPr>
          <w:rFonts w:hint="eastAsia"/>
          <w:lang w:eastAsia="en-GB"/>
        </w:rPr>
      </w:pPr>
    </w:p>
    <w:p w14:paraId="1B4120F1" w14:textId="77777777" w:rsidR="00656ED1" w:rsidRDefault="00656ED1">
      <w:pPr>
        <w:tabs>
          <w:tab w:val="left" w:pos="360"/>
        </w:tabs>
        <w:rPr>
          <w:rFonts w:hint="eastAsia"/>
          <w:lang w:eastAsia="en-GB"/>
        </w:rPr>
      </w:pPr>
    </w:p>
    <w:p w14:paraId="2C9974A0" w14:textId="77777777" w:rsidR="00656ED1" w:rsidRDefault="00A735D0">
      <w:pPr>
        <w:tabs>
          <w:tab w:val="left" w:pos="360"/>
        </w:tabs>
        <w:rPr>
          <w:rFonts w:hint="eastAsia"/>
        </w:rPr>
      </w:pPr>
      <w:r>
        <w:rPr>
          <w:rFonts w:ascii="Calibri" w:hAnsi="Calibri"/>
          <w:lang w:eastAsia="en-GB"/>
        </w:rPr>
        <w:t>If paying by bank transfer, please supply details of account to which the deposit should be returned:</w:t>
      </w:r>
    </w:p>
    <w:p w14:paraId="161BE503" w14:textId="77777777" w:rsidR="00656ED1" w:rsidRDefault="00A735D0">
      <w:pPr>
        <w:tabs>
          <w:tab w:val="left" w:pos="360"/>
        </w:tabs>
        <w:rPr>
          <w:rFonts w:hint="eastAsia"/>
        </w:rPr>
      </w:pPr>
      <w:r>
        <w:rPr>
          <w:rFonts w:ascii="Calibri" w:hAnsi="Calibri"/>
          <w:lang w:eastAsia="en-GB"/>
        </w:rPr>
        <w:t xml:space="preserve">A/c </w:t>
      </w:r>
      <w:proofErr w:type="gramStart"/>
      <w:r>
        <w:rPr>
          <w:rFonts w:ascii="Calibri" w:hAnsi="Calibri"/>
          <w:lang w:eastAsia="en-GB"/>
        </w:rPr>
        <w:t>name:…</w:t>
      </w:r>
      <w:proofErr w:type="gramEnd"/>
      <w:r>
        <w:rPr>
          <w:rFonts w:ascii="Calibri" w:hAnsi="Calibri"/>
          <w:lang w:eastAsia="en-GB"/>
        </w:rPr>
        <w:t xml:space="preserve">……………………………………………………………   sort </w:t>
      </w:r>
      <w:r>
        <w:rPr>
          <w:rFonts w:ascii="Calibri" w:hAnsi="Calibri"/>
          <w:lang w:eastAsia="en-GB"/>
        </w:rPr>
        <w:t>code………………………….</w:t>
      </w:r>
    </w:p>
    <w:p w14:paraId="472D511F" w14:textId="77777777" w:rsidR="00656ED1" w:rsidRDefault="00A735D0">
      <w:pPr>
        <w:tabs>
          <w:tab w:val="left" w:pos="360"/>
        </w:tabs>
        <w:rPr>
          <w:rFonts w:hint="eastAsia"/>
        </w:rPr>
      </w:pPr>
      <w:r>
        <w:rPr>
          <w:rFonts w:ascii="Calibri" w:hAnsi="Calibri"/>
          <w:lang w:eastAsia="en-GB"/>
        </w:rPr>
        <w:t>A/c No………………………………………...</w:t>
      </w:r>
    </w:p>
    <w:p w14:paraId="308DF279" w14:textId="77777777" w:rsidR="00656ED1" w:rsidRDefault="00656ED1">
      <w:pPr>
        <w:tabs>
          <w:tab w:val="left" w:pos="360"/>
        </w:tabs>
        <w:rPr>
          <w:rFonts w:ascii="Calibri" w:hAnsi="Calibri"/>
          <w:lang w:eastAsia="en-GB"/>
        </w:rPr>
      </w:pPr>
    </w:p>
    <w:p w14:paraId="509BC820" w14:textId="77777777" w:rsidR="00656ED1" w:rsidRDefault="00A735D0">
      <w:pPr>
        <w:tabs>
          <w:tab w:val="left" w:pos="360"/>
        </w:tabs>
        <w:rPr>
          <w:rFonts w:hint="eastAsia"/>
        </w:rPr>
      </w:pPr>
      <w:proofErr w:type="gramStart"/>
      <w:r>
        <w:rPr>
          <w:rFonts w:ascii="Calibri" w:hAnsi="Calibri"/>
          <w:b/>
          <w:bCs/>
          <w:lang w:eastAsia="en-GB"/>
        </w:rPr>
        <w:t>1.7  Special</w:t>
      </w:r>
      <w:proofErr w:type="gramEnd"/>
      <w:r>
        <w:rPr>
          <w:rFonts w:ascii="Calibri" w:hAnsi="Calibri"/>
          <w:b/>
          <w:bCs/>
          <w:lang w:eastAsia="en-GB"/>
        </w:rPr>
        <w:t xml:space="preserve"> Terms and Conditions</w:t>
      </w:r>
    </w:p>
    <w:p w14:paraId="03594800" w14:textId="77777777" w:rsidR="00656ED1" w:rsidRDefault="00A735D0">
      <w:pPr>
        <w:tabs>
          <w:tab w:val="left" w:pos="720"/>
        </w:tabs>
        <w:ind w:left="360"/>
        <w:rPr>
          <w:rFonts w:hint="eastAsia"/>
        </w:rPr>
      </w:pPr>
      <w:r>
        <w:rPr>
          <w:rFonts w:ascii="Calibri" w:hAnsi="Calibri" w:cs="Calibri"/>
          <w:lang w:eastAsia="en-GB"/>
        </w:rPr>
        <w:t xml:space="preserve"> </w:t>
      </w:r>
    </w:p>
    <w:p w14:paraId="132BC959" w14:textId="77777777" w:rsidR="00656ED1" w:rsidRDefault="00A735D0">
      <w:pPr>
        <w:tabs>
          <w:tab w:val="left" w:pos="720"/>
        </w:tabs>
        <w:ind w:left="360"/>
        <w:rPr>
          <w:rFonts w:hint="eastAsia"/>
        </w:rPr>
      </w:pPr>
      <w:r>
        <w:rPr>
          <w:rFonts w:ascii="Calibri" w:hAnsi="Calibri"/>
          <w:lang w:eastAsia="en-GB"/>
        </w:rPr>
        <w:t xml:space="preserve">The following special terms have been agreed between the Hirer and DVH and form part of this </w:t>
      </w:r>
      <w:proofErr w:type="gramStart"/>
      <w:r>
        <w:rPr>
          <w:rFonts w:ascii="Calibri" w:hAnsi="Calibri"/>
          <w:lang w:eastAsia="en-GB"/>
        </w:rPr>
        <w:t>Agreement</w:t>
      </w:r>
      <w:proofErr w:type="gramEnd"/>
    </w:p>
    <w:p w14:paraId="11D8084B" w14:textId="77777777" w:rsidR="00656ED1" w:rsidRDefault="00A735D0">
      <w:pPr>
        <w:tabs>
          <w:tab w:val="left" w:pos="720"/>
        </w:tabs>
        <w:ind w:left="360"/>
        <w:rPr>
          <w:rFonts w:ascii="Calibri" w:hAnsi="Calibri"/>
          <w:lang w:eastAsia="en-GB"/>
        </w:rPr>
      </w:pPr>
      <w:r>
        <w:rPr>
          <w:rFonts w:ascii="Calibri" w:hAnsi="Calibri"/>
          <w:noProof/>
          <w:lang w:eastAsia="en-GB"/>
        </w:rPr>
        <mc:AlternateContent>
          <mc:Choice Requires="wps">
            <w:drawing>
              <wp:anchor distT="0" distB="0" distL="109855" distR="109855" simplePos="0" relativeHeight="21" behindDoc="0" locked="0" layoutInCell="0" allowOverlap="1" wp14:anchorId="37CC1C11" wp14:editId="2C5D9B28">
                <wp:simplePos x="0" y="0"/>
                <wp:positionH relativeFrom="column">
                  <wp:posOffset>200660</wp:posOffset>
                </wp:positionH>
                <wp:positionV relativeFrom="paragraph">
                  <wp:posOffset>166370</wp:posOffset>
                </wp:positionV>
                <wp:extent cx="5405120" cy="2212975"/>
                <wp:effectExtent l="5080" t="5715" r="5080" b="4445"/>
                <wp:wrapSquare wrapText="bothSides"/>
                <wp:docPr id="9" name="Frame20"/>
                <wp:cNvGraphicFramePr/>
                <a:graphic xmlns:a="http://schemas.openxmlformats.org/drawingml/2006/main">
                  <a:graphicData uri="http://schemas.microsoft.com/office/word/2010/wordprocessingShape">
                    <wps:wsp>
                      <wps:cNvSpPr/>
                      <wps:spPr>
                        <a:xfrm>
                          <a:off x="0" y="0"/>
                          <a:ext cx="5405040" cy="2212920"/>
                        </a:xfrm>
                        <a:prstGeom prst="rect">
                          <a:avLst/>
                        </a:prstGeom>
                        <a:solidFill>
                          <a:srgbClr val="FFFFFF"/>
                        </a:solidFill>
                        <a:ln w="9525">
                          <a:solidFill>
                            <a:srgbClr val="000000"/>
                          </a:solidFill>
                          <a:round/>
                        </a:ln>
                      </wps:spPr>
                      <wps:style>
                        <a:lnRef idx="0">
                          <a:scrgbClr r="0" g="0" b="0"/>
                        </a:lnRef>
                        <a:fillRef idx="0">
                          <a:scrgbClr r="0" g="0" b="0"/>
                        </a:fillRef>
                        <a:effectRef idx="0">
                          <a:scrgbClr r="0" g="0" b="0"/>
                        </a:effectRef>
                        <a:fontRef idx="minor"/>
                      </wps:style>
                      <wps:txbx>
                        <w:txbxContent>
                          <w:p w14:paraId="4EDFBACE" w14:textId="77777777" w:rsidR="00656ED1" w:rsidRDefault="00656ED1">
                            <w:pPr>
                              <w:rPr>
                                <w:rFonts w:hint="eastAsia"/>
                                <w:color w:val="000000"/>
                              </w:rPr>
                            </w:pPr>
                          </w:p>
                          <w:p w14:paraId="780E45E0" w14:textId="77777777" w:rsidR="00656ED1" w:rsidRDefault="00656ED1">
                            <w:pPr>
                              <w:rPr>
                                <w:rFonts w:hint="eastAsia"/>
                                <w:color w:val="000000"/>
                              </w:rPr>
                            </w:pPr>
                          </w:p>
                        </w:txbxContent>
                      </wps:txbx>
                      <wps:bodyPr anchor="t">
                        <a:noAutofit/>
                      </wps:bodyPr>
                    </wps:wsp>
                  </a:graphicData>
                </a:graphic>
              </wp:anchor>
            </w:drawing>
          </mc:Choice>
          <mc:Fallback>
            <w:pict>
              <v:rect id="shape_0" ID="Frame20" path="m0,0l-2147483645,0l-2147483645,-2147483646l0,-2147483646xe" fillcolor="white" stroked="t" o:allowincell="f" style="position:absolute;margin-left:15.8pt;margin-top:13.1pt;width:425.55pt;height:174.2pt;mso-wrap-style:square;v-text-anchor:top">
                <v:fill o:detectmouseclick="t" type="solid" color2="black"/>
                <v:stroke color="black" weight="9360" joinstyle="round" endcap="flat"/>
                <v:textbox>
                  <w:txbxContent>
                    <w:p>
                      <w:pPr>
                        <w:pStyle w:val="Normal"/>
                        <w:bidi w:val="0"/>
                        <w:jc w:val="left"/>
                        <w:rPr>
                          <w:color w:val="000000"/>
                        </w:rPr>
                      </w:pPr>
                      <w:r>
                        <w:rPr>
                          <w:color w:val="000000"/>
                        </w:rPr>
                      </w:r>
                    </w:p>
                    <w:p>
                      <w:pPr>
                        <w:pStyle w:val="Normal"/>
                        <w:bidi w:val="0"/>
                        <w:jc w:val="left"/>
                        <w:rPr>
                          <w:color w:val="000000"/>
                        </w:rPr>
                      </w:pPr>
                      <w:r>
                        <w:rPr>
                          <w:color w:val="000000"/>
                        </w:rPr>
                      </w:r>
                    </w:p>
                  </w:txbxContent>
                </v:textbox>
                <w10:wrap type="square"/>
              </v:rect>
            </w:pict>
          </mc:Fallback>
        </mc:AlternateContent>
      </w:r>
    </w:p>
    <w:p w14:paraId="27C2D820" w14:textId="77777777" w:rsidR="00656ED1" w:rsidRDefault="00656ED1">
      <w:pPr>
        <w:tabs>
          <w:tab w:val="left" w:pos="360"/>
        </w:tabs>
        <w:rPr>
          <w:rFonts w:hint="eastAsia"/>
          <w:sz w:val="20"/>
          <w:szCs w:val="20"/>
          <w:lang w:eastAsia="en-GB"/>
        </w:rPr>
      </w:pPr>
    </w:p>
    <w:p w14:paraId="78EA03E9" w14:textId="77777777" w:rsidR="00656ED1" w:rsidRDefault="00656ED1">
      <w:pPr>
        <w:tabs>
          <w:tab w:val="left" w:pos="360"/>
        </w:tabs>
        <w:rPr>
          <w:rFonts w:hint="eastAsia"/>
          <w:sz w:val="20"/>
          <w:szCs w:val="20"/>
          <w:lang w:eastAsia="en-GB"/>
        </w:rPr>
      </w:pPr>
    </w:p>
    <w:p w14:paraId="44A4FC01" w14:textId="77777777" w:rsidR="00656ED1" w:rsidRDefault="00656ED1">
      <w:pPr>
        <w:tabs>
          <w:tab w:val="left" w:pos="360"/>
        </w:tabs>
        <w:rPr>
          <w:rFonts w:hint="eastAsia"/>
          <w:sz w:val="20"/>
          <w:szCs w:val="20"/>
          <w:lang w:eastAsia="en-GB"/>
        </w:rPr>
      </w:pPr>
    </w:p>
    <w:p w14:paraId="08647DAC" w14:textId="77777777" w:rsidR="00656ED1" w:rsidRDefault="00656ED1">
      <w:pPr>
        <w:tabs>
          <w:tab w:val="left" w:pos="360"/>
        </w:tabs>
        <w:rPr>
          <w:rFonts w:hint="eastAsia"/>
          <w:sz w:val="20"/>
          <w:szCs w:val="20"/>
          <w:lang w:eastAsia="en-GB"/>
        </w:rPr>
      </w:pPr>
    </w:p>
    <w:p w14:paraId="1235D1A8" w14:textId="77777777" w:rsidR="00656ED1" w:rsidRDefault="00656ED1">
      <w:pPr>
        <w:tabs>
          <w:tab w:val="left" w:pos="360"/>
        </w:tabs>
        <w:rPr>
          <w:rFonts w:hint="eastAsia"/>
          <w:sz w:val="20"/>
          <w:szCs w:val="20"/>
          <w:lang w:eastAsia="en-GB"/>
        </w:rPr>
      </w:pPr>
    </w:p>
    <w:p w14:paraId="35B8C6EA" w14:textId="77777777" w:rsidR="00656ED1" w:rsidRDefault="00656ED1">
      <w:pPr>
        <w:tabs>
          <w:tab w:val="left" w:pos="360"/>
        </w:tabs>
        <w:rPr>
          <w:rFonts w:hint="eastAsia"/>
          <w:sz w:val="20"/>
          <w:szCs w:val="20"/>
          <w:lang w:eastAsia="en-GB"/>
        </w:rPr>
      </w:pPr>
    </w:p>
    <w:p w14:paraId="0CB3D148" w14:textId="77777777" w:rsidR="00656ED1" w:rsidRDefault="00656ED1">
      <w:pPr>
        <w:tabs>
          <w:tab w:val="left" w:pos="360"/>
        </w:tabs>
        <w:rPr>
          <w:rFonts w:hint="eastAsia"/>
          <w:sz w:val="20"/>
          <w:szCs w:val="20"/>
          <w:lang w:eastAsia="en-GB"/>
        </w:rPr>
      </w:pPr>
    </w:p>
    <w:p w14:paraId="69707B90" w14:textId="77777777" w:rsidR="00656ED1" w:rsidRDefault="00656ED1">
      <w:pPr>
        <w:tabs>
          <w:tab w:val="left" w:pos="360"/>
        </w:tabs>
        <w:rPr>
          <w:rFonts w:hint="eastAsia"/>
          <w:sz w:val="20"/>
          <w:szCs w:val="20"/>
          <w:lang w:eastAsia="en-GB"/>
        </w:rPr>
      </w:pPr>
    </w:p>
    <w:p w14:paraId="1B413D4C" w14:textId="77777777" w:rsidR="00656ED1" w:rsidRDefault="00656ED1">
      <w:pPr>
        <w:tabs>
          <w:tab w:val="left" w:pos="360"/>
        </w:tabs>
        <w:rPr>
          <w:rFonts w:hint="eastAsia"/>
          <w:sz w:val="20"/>
          <w:szCs w:val="20"/>
          <w:lang w:eastAsia="en-GB"/>
        </w:rPr>
      </w:pPr>
    </w:p>
    <w:p w14:paraId="30D95B5C" w14:textId="77777777" w:rsidR="00656ED1" w:rsidRDefault="00656ED1">
      <w:pPr>
        <w:tabs>
          <w:tab w:val="left" w:pos="360"/>
        </w:tabs>
        <w:rPr>
          <w:rFonts w:hint="eastAsia"/>
          <w:sz w:val="20"/>
          <w:szCs w:val="20"/>
          <w:lang w:eastAsia="en-GB"/>
        </w:rPr>
      </w:pPr>
    </w:p>
    <w:p w14:paraId="1D92AE98" w14:textId="77777777" w:rsidR="00656ED1" w:rsidRDefault="00656ED1">
      <w:pPr>
        <w:tabs>
          <w:tab w:val="left" w:pos="360"/>
        </w:tabs>
        <w:rPr>
          <w:rFonts w:hint="eastAsia"/>
          <w:sz w:val="20"/>
          <w:szCs w:val="20"/>
          <w:lang w:eastAsia="en-GB"/>
        </w:rPr>
      </w:pPr>
    </w:p>
    <w:p w14:paraId="1F40AC5A" w14:textId="77777777" w:rsidR="00656ED1" w:rsidRDefault="00656ED1">
      <w:pPr>
        <w:tabs>
          <w:tab w:val="left" w:pos="360"/>
        </w:tabs>
        <w:rPr>
          <w:rFonts w:hint="eastAsia"/>
          <w:sz w:val="20"/>
          <w:szCs w:val="20"/>
          <w:lang w:eastAsia="en-GB"/>
        </w:rPr>
      </w:pPr>
    </w:p>
    <w:p w14:paraId="0F20B5D7" w14:textId="77777777" w:rsidR="00656ED1" w:rsidRDefault="00656ED1">
      <w:pPr>
        <w:tabs>
          <w:tab w:val="left" w:pos="360"/>
        </w:tabs>
        <w:rPr>
          <w:rFonts w:hint="eastAsia"/>
          <w:sz w:val="20"/>
          <w:szCs w:val="20"/>
          <w:lang w:eastAsia="en-GB"/>
        </w:rPr>
      </w:pPr>
    </w:p>
    <w:p w14:paraId="74ECB4F8" w14:textId="77777777" w:rsidR="00656ED1" w:rsidRDefault="00656ED1">
      <w:pPr>
        <w:tabs>
          <w:tab w:val="left" w:pos="720"/>
        </w:tabs>
        <w:ind w:left="360"/>
        <w:rPr>
          <w:rFonts w:hint="eastAsia"/>
          <w:sz w:val="20"/>
          <w:szCs w:val="20"/>
          <w:lang w:eastAsia="en-GB"/>
        </w:rPr>
      </w:pPr>
    </w:p>
    <w:p w14:paraId="37E79351" w14:textId="77777777" w:rsidR="00656ED1" w:rsidRDefault="00656ED1">
      <w:pPr>
        <w:tabs>
          <w:tab w:val="left" w:pos="720"/>
        </w:tabs>
        <w:ind w:left="360"/>
        <w:rPr>
          <w:rFonts w:hint="eastAsia"/>
          <w:b/>
          <w:bCs/>
          <w:sz w:val="20"/>
          <w:szCs w:val="20"/>
          <w:lang w:eastAsia="en-GB"/>
        </w:rPr>
      </w:pPr>
    </w:p>
    <w:p w14:paraId="4A0B62C4" w14:textId="77777777" w:rsidR="00656ED1" w:rsidRDefault="00656ED1">
      <w:pPr>
        <w:tabs>
          <w:tab w:val="left" w:pos="720"/>
        </w:tabs>
        <w:ind w:left="360"/>
        <w:rPr>
          <w:rFonts w:hint="eastAsia"/>
          <w:b/>
          <w:bCs/>
          <w:sz w:val="20"/>
          <w:szCs w:val="20"/>
          <w:lang w:eastAsia="en-GB"/>
        </w:rPr>
      </w:pPr>
    </w:p>
    <w:p w14:paraId="31D8D8F6" w14:textId="77777777" w:rsidR="00656ED1" w:rsidRDefault="00656ED1">
      <w:pPr>
        <w:tabs>
          <w:tab w:val="left" w:pos="720"/>
        </w:tabs>
        <w:ind w:left="360"/>
        <w:rPr>
          <w:rFonts w:hint="eastAsia"/>
          <w:b/>
          <w:bCs/>
          <w:sz w:val="20"/>
          <w:szCs w:val="20"/>
          <w:lang w:eastAsia="en-GB"/>
        </w:rPr>
      </w:pPr>
    </w:p>
    <w:p w14:paraId="67083473" w14:textId="77777777" w:rsidR="00656ED1" w:rsidRDefault="00656ED1">
      <w:pPr>
        <w:tabs>
          <w:tab w:val="left" w:pos="360"/>
        </w:tabs>
        <w:rPr>
          <w:rFonts w:ascii="Calibri" w:hAnsi="Calibri"/>
          <w:sz w:val="22"/>
          <w:szCs w:val="22"/>
          <w:lang w:eastAsia="en-GB"/>
        </w:rPr>
      </w:pPr>
    </w:p>
    <w:p w14:paraId="40D10CE0" w14:textId="77777777" w:rsidR="00656ED1" w:rsidRDefault="00A735D0">
      <w:pPr>
        <w:tabs>
          <w:tab w:val="left" w:pos="360"/>
        </w:tabs>
        <w:rPr>
          <w:rFonts w:hint="eastAsia"/>
        </w:rPr>
      </w:pPr>
      <w:r>
        <w:rPr>
          <w:rFonts w:ascii="Calibri" w:hAnsi="Calibri"/>
          <w:b/>
          <w:bCs/>
          <w:lang w:eastAsia="en-GB"/>
        </w:rPr>
        <w:t>1.8</w:t>
      </w:r>
      <w:r>
        <w:rPr>
          <w:rFonts w:ascii="Calibri" w:hAnsi="Calibri"/>
          <w:b/>
          <w:lang w:eastAsia="en-GB"/>
        </w:rPr>
        <w:tab/>
      </w:r>
      <w:r>
        <w:rPr>
          <w:rFonts w:ascii="Calibri" w:hAnsi="Calibri"/>
          <w:lang w:eastAsia="en-GB"/>
        </w:rPr>
        <w:t xml:space="preserve">The Hirer agrees to be present during the </w:t>
      </w:r>
      <w:r>
        <w:rPr>
          <w:rFonts w:ascii="Calibri" w:hAnsi="Calibri"/>
          <w:lang w:eastAsia="en-GB"/>
        </w:rPr>
        <w:t>Hiring and to comply fully with this agreement.</w:t>
      </w:r>
      <w:r>
        <w:rPr>
          <w:rFonts w:ascii="Calibri" w:hAnsi="Calibri"/>
          <w:sz w:val="22"/>
          <w:szCs w:val="22"/>
          <w:lang w:eastAsia="en-GB"/>
        </w:rPr>
        <w:tab/>
      </w:r>
    </w:p>
    <w:p w14:paraId="2EE7B2D6" w14:textId="77777777" w:rsidR="00656ED1" w:rsidRDefault="00A735D0">
      <w:pPr>
        <w:rPr>
          <w:rFonts w:hint="eastAsia"/>
        </w:rPr>
      </w:pPr>
      <w:r>
        <w:rPr>
          <w:rFonts w:ascii="Calibri" w:hAnsi="Calibri"/>
          <w:color w:val="000000"/>
        </w:rPr>
        <w:t>Hirers should also familiarise themselves with the Hall’s Health &amp; Safety Policy and (if using the kitchen) the Food Hygiene Policy, both of which are displayed on the website.  In signing the Hire Agreement, the Hirer confirms that they have read these policies.</w:t>
      </w:r>
    </w:p>
    <w:p w14:paraId="09C47DD5" w14:textId="77777777" w:rsidR="00656ED1" w:rsidRDefault="00656ED1">
      <w:pPr>
        <w:tabs>
          <w:tab w:val="left" w:pos="360"/>
        </w:tabs>
        <w:rPr>
          <w:rFonts w:ascii="Calibri" w:hAnsi="Calibri"/>
          <w:lang w:eastAsia="en-GB"/>
        </w:rPr>
      </w:pPr>
    </w:p>
    <w:p w14:paraId="521C0FCC" w14:textId="77777777" w:rsidR="00656ED1" w:rsidRDefault="00A735D0">
      <w:pPr>
        <w:tabs>
          <w:tab w:val="left" w:pos="360"/>
        </w:tabs>
        <w:rPr>
          <w:rFonts w:hint="eastAsia"/>
        </w:rPr>
      </w:pPr>
      <w:r>
        <w:rPr>
          <w:rFonts w:ascii="Calibri" w:hAnsi="Calibri"/>
          <w:lang w:eastAsia="en-GB"/>
        </w:rPr>
        <w:t>The terms of this Hire Agreement are accepted by:</w:t>
      </w:r>
    </w:p>
    <w:p w14:paraId="1996E086" w14:textId="77777777" w:rsidR="00656ED1" w:rsidRDefault="00A735D0">
      <w:pPr>
        <w:tabs>
          <w:tab w:val="left" w:pos="360"/>
        </w:tabs>
        <w:rPr>
          <w:rFonts w:hint="eastAsia"/>
        </w:rPr>
      </w:pPr>
      <w:r>
        <w:rPr>
          <w:rFonts w:ascii="Calibri" w:hAnsi="Calibri"/>
          <w:lang w:eastAsia="en-GB"/>
        </w:rPr>
        <w:tab/>
      </w:r>
    </w:p>
    <w:p w14:paraId="4C303F3C" w14:textId="77777777" w:rsidR="00656ED1" w:rsidRDefault="00A735D0">
      <w:pPr>
        <w:tabs>
          <w:tab w:val="left" w:pos="360"/>
        </w:tabs>
        <w:rPr>
          <w:rFonts w:hint="eastAsia"/>
        </w:rPr>
      </w:pPr>
      <w:r>
        <w:rPr>
          <w:noProof/>
        </w:rPr>
        <mc:AlternateContent>
          <mc:Choice Requires="wps">
            <w:drawing>
              <wp:anchor distT="5715" distB="4445" distL="5080" distR="5080" simplePos="0" relativeHeight="17" behindDoc="1" locked="0" layoutInCell="1" allowOverlap="1" wp14:anchorId="1E162559" wp14:editId="52A39CAD">
                <wp:simplePos x="0" y="0"/>
                <wp:positionH relativeFrom="column">
                  <wp:posOffset>2816225</wp:posOffset>
                </wp:positionH>
                <wp:positionV relativeFrom="paragraph">
                  <wp:posOffset>24130</wp:posOffset>
                </wp:positionV>
                <wp:extent cx="2946400" cy="516255"/>
                <wp:effectExtent l="5080" t="5715" r="5080" b="4445"/>
                <wp:wrapNone/>
                <wp:docPr id="10" name="Frame21"/>
                <wp:cNvGraphicFramePr/>
                <a:graphic xmlns:a="http://schemas.openxmlformats.org/drawingml/2006/main">
                  <a:graphicData uri="http://schemas.microsoft.com/office/word/2010/wordprocessingShape">
                    <wps:wsp>
                      <wps:cNvSpPr/>
                      <wps:spPr>
                        <a:xfrm>
                          <a:off x="0" y="0"/>
                          <a:ext cx="2946240" cy="516240"/>
                        </a:xfrm>
                        <a:prstGeom prst="rect">
                          <a:avLst/>
                        </a:prstGeom>
                        <a:solidFill>
                          <a:srgbClr val="FFFFFF"/>
                        </a:solidFill>
                        <a:ln w="9525">
                          <a:solidFill>
                            <a:srgbClr val="000000"/>
                          </a:solidFill>
                          <a:round/>
                        </a:ln>
                      </wps:spPr>
                      <wps:style>
                        <a:lnRef idx="0">
                          <a:scrgbClr r="0" g="0" b="0"/>
                        </a:lnRef>
                        <a:fillRef idx="0">
                          <a:scrgbClr r="0" g="0" b="0"/>
                        </a:fillRef>
                        <a:effectRef idx="0">
                          <a:scrgbClr r="0" g="0" b="0"/>
                        </a:effectRef>
                        <a:fontRef idx="minor"/>
                      </wps:style>
                      <wps:txbx>
                        <w:txbxContent>
                          <w:p w14:paraId="2CA76EDB" w14:textId="77777777" w:rsidR="00656ED1" w:rsidRDefault="00A735D0">
                            <w:pPr>
                              <w:rPr>
                                <w:rFonts w:hint="eastAsia"/>
                                <w:sz w:val="18"/>
                                <w:szCs w:val="18"/>
                                <w:lang w:eastAsia="en-GB"/>
                              </w:rPr>
                            </w:pPr>
                            <w:r>
                              <w:rPr>
                                <w:color w:val="000000"/>
                                <w:sz w:val="18"/>
                                <w:szCs w:val="18"/>
                                <w:lang w:eastAsia="en-GB"/>
                              </w:rPr>
                              <w:t>Signed:</w:t>
                            </w:r>
                          </w:p>
                          <w:p w14:paraId="2E548BBF" w14:textId="77777777" w:rsidR="00656ED1" w:rsidRDefault="00656ED1">
                            <w:pPr>
                              <w:rPr>
                                <w:rFonts w:hint="eastAsia"/>
                                <w:sz w:val="18"/>
                                <w:szCs w:val="18"/>
                                <w:lang w:eastAsia="en-GB"/>
                              </w:rPr>
                            </w:pPr>
                          </w:p>
                        </w:txbxContent>
                      </wps:txbx>
                      <wps:bodyPr anchor="t">
                        <a:noAutofit/>
                      </wps:bodyPr>
                    </wps:wsp>
                  </a:graphicData>
                </a:graphic>
              </wp:anchor>
            </w:drawing>
          </mc:Choice>
          <mc:Fallback>
            <w:pict>
              <v:rect id="shape_0" ID="Frame21" path="m0,0l-2147483645,0l-2147483645,-2147483646l0,-2147483646xe" fillcolor="white" stroked="t" o:allowincell="f" style="position:absolute;margin-left:221.75pt;margin-top:1.9pt;width:231.95pt;height:40.6pt;mso-wrap-style:square;v-text-anchor:top">
                <v:fill o:detectmouseclick="t" type="solid" color2="black"/>
                <v:stroke color="black" weight="9360" joinstyle="round" endcap="flat"/>
                <v:textbox>
                  <w:txbxContent>
                    <w:p>
                      <w:pPr>
                        <w:pStyle w:val="Normal"/>
                        <w:bidi w:val="0"/>
                        <w:spacing w:before="0" w:after="0"/>
                        <w:jc w:val="left"/>
                        <w:rPr>
                          <w:sz w:val="18"/>
                          <w:szCs w:val="18"/>
                          <w:lang w:val="en-GB" w:eastAsia="en-GB"/>
                        </w:rPr>
                      </w:pPr>
                      <w:r>
                        <w:rPr>
                          <w:color w:val="000000"/>
                          <w:sz w:val="18"/>
                          <w:szCs w:val="18"/>
                          <w:lang w:val="en-GB" w:eastAsia="en-GB"/>
                        </w:rPr>
                        <w:t>Signed:</w:t>
                      </w:r>
                    </w:p>
                    <w:p>
                      <w:pPr>
                        <w:pStyle w:val="Normal"/>
                        <w:bidi w:val="0"/>
                        <w:jc w:val="left"/>
                        <w:rPr>
                          <w:sz w:val="18"/>
                          <w:szCs w:val="18"/>
                          <w:lang w:val="en-GB" w:eastAsia="en-GB"/>
                        </w:rPr>
                      </w:pPr>
                      <w:r>
                        <w:rPr>
                          <w:color w:val="000000"/>
                        </w:rPr>
                      </w:r>
                    </w:p>
                  </w:txbxContent>
                </v:textbox>
                <w10:wrap type="none"/>
              </v:rect>
            </w:pict>
          </mc:Fallback>
        </mc:AlternateContent>
      </w:r>
      <w:r>
        <w:rPr>
          <w:rFonts w:ascii="Calibri" w:hAnsi="Calibri"/>
          <w:lang w:eastAsia="en-GB"/>
        </w:rPr>
        <w:tab/>
      </w:r>
      <w:r>
        <w:rPr>
          <w:rFonts w:ascii="Calibri" w:hAnsi="Calibri"/>
          <w:lang w:eastAsia="en-GB"/>
        </w:rPr>
        <w:tab/>
        <w:t>Bookings Manager on behalf of the</w:t>
      </w:r>
    </w:p>
    <w:p w14:paraId="71F6B05E" w14:textId="77777777" w:rsidR="00656ED1" w:rsidRDefault="00A735D0">
      <w:pPr>
        <w:tabs>
          <w:tab w:val="left" w:pos="360"/>
        </w:tabs>
        <w:rPr>
          <w:rFonts w:hint="eastAsia"/>
        </w:rPr>
      </w:pPr>
      <w:r>
        <w:rPr>
          <w:rFonts w:ascii="Calibri" w:hAnsi="Calibri"/>
          <w:lang w:eastAsia="en-GB"/>
        </w:rPr>
        <w:lastRenderedPageBreak/>
        <w:tab/>
      </w:r>
      <w:r>
        <w:rPr>
          <w:rFonts w:ascii="Calibri" w:hAnsi="Calibri"/>
          <w:lang w:eastAsia="en-GB"/>
        </w:rPr>
        <w:tab/>
        <w:t>Village Hall Management Committee</w:t>
      </w:r>
    </w:p>
    <w:p w14:paraId="1FD9029B" w14:textId="77777777" w:rsidR="00656ED1" w:rsidRDefault="00A735D0">
      <w:pPr>
        <w:tabs>
          <w:tab w:val="left" w:pos="360"/>
        </w:tabs>
        <w:rPr>
          <w:rFonts w:hint="eastAsia"/>
        </w:rPr>
      </w:pPr>
      <w:r>
        <w:rPr>
          <w:rFonts w:ascii="Calibri" w:hAnsi="Calibri"/>
          <w:lang w:eastAsia="en-GB"/>
        </w:rPr>
        <w:tab/>
      </w:r>
    </w:p>
    <w:p w14:paraId="6345C2E8" w14:textId="77777777" w:rsidR="00656ED1" w:rsidRDefault="00A735D0">
      <w:pPr>
        <w:tabs>
          <w:tab w:val="left" w:pos="360"/>
        </w:tabs>
        <w:rPr>
          <w:rFonts w:hint="eastAsia"/>
        </w:rPr>
      </w:pPr>
      <w:r>
        <w:rPr>
          <w:rFonts w:ascii="Calibri" w:hAnsi="Calibri"/>
          <w:lang w:eastAsia="en-GB"/>
        </w:rPr>
        <w:tab/>
      </w:r>
    </w:p>
    <w:p w14:paraId="06532CE1" w14:textId="77777777" w:rsidR="00656ED1" w:rsidRDefault="00A735D0">
      <w:pPr>
        <w:tabs>
          <w:tab w:val="left" w:pos="360"/>
        </w:tabs>
        <w:rPr>
          <w:rFonts w:hint="eastAsia"/>
        </w:rPr>
      </w:pPr>
      <w:r>
        <w:rPr>
          <w:noProof/>
        </w:rPr>
        <mc:AlternateContent>
          <mc:Choice Requires="wps">
            <w:drawing>
              <wp:anchor distT="5080" distB="5080" distL="5080" distR="5080" simplePos="0" relativeHeight="19" behindDoc="1" locked="0" layoutInCell="1" allowOverlap="1" wp14:anchorId="69BE6E6A" wp14:editId="499EC2FB">
                <wp:simplePos x="0" y="0"/>
                <wp:positionH relativeFrom="column">
                  <wp:posOffset>2724785</wp:posOffset>
                </wp:positionH>
                <wp:positionV relativeFrom="paragraph">
                  <wp:posOffset>55880</wp:posOffset>
                </wp:positionV>
                <wp:extent cx="3037840" cy="966470"/>
                <wp:effectExtent l="5080" t="5080" r="5080" b="5080"/>
                <wp:wrapNone/>
                <wp:docPr id="11" name="Frame22"/>
                <wp:cNvGraphicFramePr/>
                <a:graphic xmlns:a="http://schemas.openxmlformats.org/drawingml/2006/main">
                  <a:graphicData uri="http://schemas.microsoft.com/office/word/2010/wordprocessingShape">
                    <wps:wsp>
                      <wps:cNvSpPr/>
                      <wps:spPr>
                        <a:xfrm>
                          <a:off x="0" y="0"/>
                          <a:ext cx="3037680" cy="966600"/>
                        </a:xfrm>
                        <a:prstGeom prst="rect">
                          <a:avLst/>
                        </a:prstGeom>
                        <a:solidFill>
                          <a:srgbClr val="FFFFFF"/>
                        </a:solidFill>
                        <a:ln w="9525">
                          <a:solidFill>
                            <a:srgbClr val="000000"/>
                          </a:solidFill>
                          <a:round/>
                        </a:ln>
                      </wps:spPr>
                      <wps:style>
                        <a:lnRef idx="0">
                          <a:scrgbClr r="0" g="0" b="0"/>
                        </a:lnRef>
                        <a:fillRef idx="0">
                          <a:scrgbClr r="0" g="0" b="0"/>
                        </a:fillRef>
                        <a:effectRef idx="0">
                          <a:scrgbClr r="0" g="0" b="0"/>
                        </a:effectRef>
                        <a:fontRef idx="minor"/>
                      </wps:style>
                      <wps:txbx>
                        <w:txbxContent>
                          <w:p w14:paraId="1D0C0990" w14:textId="77777777" w:rsidR="00656ED1" w:rsidRDefault="00A735D0">
                            <w:pPr>
                              <w:rPr>
                                <w:rFonts w:hint="eastAsia"/>
                                <w:sz w:val="18"/>
                                <w:szCs w:val="18"/>
                                <w:lang w:eastAsia="en-GB"/>
                              </w:rPr>
                            </w:pPr>
                            <w:r>
                              <w:rPr>
                                <w:color w:val="000000"/>
                                <w:sz w:val="18"/>
                                <w:szCs w:val="18"/>
                                <w:lang w:eastAsia="en-GB"/>
                              </w:rPr>
                              <w:t>Signed:</w:t>
                            </w:r>
                          </w:p>
                          <w:p w14:paraId="71D787FD" w14:textId="77777777" w:rsidR="00656ED1" w:rsidRDefault="00656ED1">
                            <w:pPr>
                              <w:rPr>
                                <w:rFonts w:hint="eastAsia"/>
                                <w:sz w:val="18"/>
                                <w:szCs w:val="18"/>
                                <w:lang w:eastAsia="en-GB"/>
                              </w:rPr>
                            </w:pPr>
                          </w:p>
                          <w:p w14:paraId="7488FB54" w14:textId="77777777" w:rsidR="00656ED1" w:rsidRDefault="00A735D0">
                            <w:pPr>
                              <w:rPr>
                                <w:rFonts w:hint="eastAsia"/>
                                <w:sz w:val="20"/>
                                <w:szCs w:val="20"/>
                              </w:rPr>
                            </w:pPr>
                            <w:r>
                              <w:rPr>
                                <w:color w:val="000000"/>
                                <w:sz w:val="20"/>
                                <w:szCs w:val="20"/>
                              </w:rPr>
                              <w:t>Date:</w:t>
                            </w:r>
                          </w:p>
                        </w:txbxContent>
                      </wps:txbx>
                      <wps:bodyPr anchor="t">
                        <a:noAutofit/>
                      </wps:bodyPr>
                    </wps:wsp>
                  </a:graphicData>
                </a:graphic>
              </wp:anchor>
            </w:drawing>
          </mc:Choice>
          <mc:Fallback>
            <w:pict>
              <v:rect id="shape_0" ID="Frame22" path="m0,0l-2147483645,0l-2147483645,-2147483646l0,-2147483646xe" fillcolor="white" stroked="t" o:allowincell="f" style="position:absolute;margin-left:214.55pt;margin-top:4.4pt;width:239.15pt;height:76.05pt;mso-wrap-style:square;v-text-anchor:top">
                <v:fill o:detectmouseclick="t" type="solid" color2="black"/>
                <v:stroke color="black" weight="9360" joinstyle="round" endcap="flat"/>
                <v:textbox>
                  <w:txbxContent>
                    <w:p>
                      <w:pPr>
                        <w:pStyle w:val="Normal"/>
                        <w:bidi w:val="0"/>
                        <w:spacing w:before="0" w:after="0"/>
                        <w:jc w:val="left"/>
                        <w:rPr>
                          <w:sz w:val="18"/>
                          <w:szCs w:val="18"/>
                          <w:lang w:val="en-GB" w:eastAsia="en-GB"/>
                        </w:rPr>
                      </w:pPr>
                      <w:r>
                        <w:rPr>
                          <w:color w:val="000000"/>
                          <w:sz w:val="18"/>
                          <w:szCs w:val="18"/>
                          <w:lang w:val="en-GB" w:eastAsia="en-GB"/>
                        </w:rPr>
                        <w:t>Signed:</w:t>
                      </w:r>
                    </w:p>
                    <w:p>
                      <w:pPr>
                        <w:pStyle w:val="Normal"/>
                        <w:bidi w:val="0"/>
                        <w:jc w:val="left"/>
                        <w:rPr>
                          <w:sz w:val="18"/>
                          <w:szCs w:val="18"/>
                          <w:lang w:val="en-GB" w:eastAsia="en-GB"/>
                        </w:rPr>
                      </w:pPr>
                      <w:r>
                        <w:rPr>
                          <w:color w:val="000000"/>
                          <w:sz w:val="18"/>
                          <w:szCs w:val="18"/>
                          <w:lang w:val="en-GB" w:eastAsia="en-GB"/>
                        </w:rPr>
                      </w:r>
                    </w:p>
                    <w:p>
                      <w:pPr>
                        <w:pStyle w:val="Normal"/>
                        <w:bidi w:val="0"/>
                        <w:jc w:val="left"/>
                        <w:rPr>
                          <w:sz w:val="20"/>
                          <w:szCs w:val="20"/>
                        </w:rPr>
                      </w:pPr>
                      <w:r>
                        <w:rPr>
                          <w:color w:val="000000"/>
                          <w:sz w:val="20"/>
                          <w:szCs w:val="20"/>
                        </w:rPr>
                        <w:t>Date:</w:t>
                      </w:r>
                    </w:p>
                  </w:txbxContent>
                </v:textbox>
                <w10:wrap type="none"/>
              </v:rect>
            </w:pict>
          </mc:Fallback>
        </mc:AlternateContent>
      </w:r>
      <w:r>
        <w:rPr>
          <w:rFonts w:ascii="Calibri" w:hAnsi="Calibri"/>
          <w:lang w:eastAsia="en-GB"/>
        </w:rPr>
        <w:tab/>
      </w:r>
      <w:r>
        <w:rPr>
          <w:rFonts w:ascii="Calibri" w:hAnsi="Calibri"/>
          <w:lang w:eastAsia="en-GB"/>
        </w:rPr>
        <w:tab/>
        <w:t xml:space="preserve">The Hirer named at 1.3 </w:t>
      </w:r>
      <w:proofErr w:type="gramStart"/>
      <w:r>
        <w:rPr>
          <w:rFonts w:ascii="Calibri" w:hAnsi="Calibri"/>
          <w:lang w:eastAsia="en-GB"/>
        </w:rPr>
        <w:t>above</w:t>
      </w:r>
      <w:proofErr w:type="gramEnd"/>
      <w:r>
        <w:rPr>
          <w:rFonts w:ascii="Calibri" w:hAnsi="Calibri"/>
          <w:lang w:eastAsia="en-GB"/>
        </w:rPr>
        <w:tab/>
      </w:r>
    </w:p>
    <w:p w14:paraId="3FED6B1C" w14:textId="77777777" w:rsidR="00656ED1" w:rsidRDefault="00656ED1">
      <w:pPr>
        <w:tabs>
          <w:tab w:val="left" w:pos="360"/>
        </w:tabs>
        <w:rPr>
          <w:rFonts w:ascii="Calibri" w:hAnsi="Calibri"/>
          <w:lang w:eastAsia="en-GB"/>
        </w:rPr>
      </w:pPr>
    </w:p>
    <w:p w14:paraId="1232F3EE" w14:textId="77777777" w:rsidR="00656ED1" w:rsidRDefault="00656ED1">
      <w:pPr>
        <w:tabs>
          <w:tab w:val="left" w:pos="360"/>
        </w:tabs>
        <w:rPr>
          <w:rFonts w:ascii="Calibri" w:hAnsi="Calibri"/>
          <w:lang w:eastAsia="en-GB"/>
        </w:rPr>
      </w:pPr>
    </w:p>
    <w:p w14:paraId="47C4B45F" w14:textId="77777777" w:rsidR="00656ED1" w:rsidRDefault="00656ED1">
      <w:pPr>
        <w:tabs>
          <w:tab w:val="left" w:pos="360"/>
        </w:tabs>
        <w:rPr>
          <w:rFonts w:ascii="Calibri" w:hAnsi="Calibri"/>
          <w:lang w:eastAsia="en-GB"/>
        </w:rPr>
      </w:pPr>
    </w:p>
    <w:p w14:paraId="60488237" w14:textId="77777777" w:rsidR="00656ED1" w:rsidRDefault="00656ED1">
      <w:pPr>
        <w:tabs>
          <w:tab w:val="left" w:pos="360"/>
        </w:tabs>
        <w:rPr>
          <w:rFonts w:ascii="Calibri" w:hAnsi="Calibri"/>
          <w:lang w:eastAsia="en-GB"/>
        </w:rPr>
      </w:pPr>
    </w:p>
    <w:p w14:paraId="58B872C9" w14:textId="77777777" w:rsidR="00656ED1" w:rsidRDefault="00656ED1">
      <w:pPr>
        <w:tabs>
          <w:tab w:val="left" w:pos="360"/>
        </w:tabs>
        <w:rPr>
          <w:rFonts w:ascii="Calibri" w:hAnsi="Calibri"/>
          <w:lang w:eastAsia="en-GB"/>
        </w:rPr>
      </w:pPr>
    </w:p>
    <w:p w14:paraId="37187E0F" w14:textId="77777777" w:rsidR="00656ED1" w:rsidRDefault="00656ED1">
      <w:pPr>
        <w:tabs>
          <w:tab w:val="left" w:pos="360"/>
        </w:tabs>
        <w:rPr>
          <w:rFonts w:ascii="Calibri" w:hAnsi="Calibri"/>
          <w:lang w:eastAsia="en-GB"/>
        </w:rPr>
      </w:pPr>
    </w:p>
    <w:p w14:paraId="41A8D4A6" w14:textId="77777777" w:rsidR="00656ED1" w:rsidRDefault="00656ED1">
      <w:pPr>
        <w:tabs>
          <w:tab w:val="left" w:pos="360"/>
        </w:tabs>
        <w:rPr>
          <w:rFonts w:ascii="Calibri" w:hAnsi="Calibri"/>
          <w:lang w:eastAsia="en-GB"/>
        </w:rPr>
      </w:pPr>
    </w:p>
    <w:p w14:paraId="04F2BDEC" w14:textId="77777777" w:rsidR="00656ED1" w:rsidRDefault="00656ED1">
      <w:pPr>
        <w:tabs>
          <w:tab w:val="left" w:pos="360"/>
        </w:tabs>
        <w:rPr>
          <w:rFonts w:ascii="Calibri" w:hAnsi="Calibri"/>
          <w:lang w:eastAsia="en-GB"/>
        </w:rPr>
      </w:pPr>
    </w:p>
    <w:p w14:paraId="6F6CC380" w14:textId="77777777" w:rsidR="00656ED1" w:rsidRDefault="00A735D0">
      <w:pPr>
        <w:tabs>
          <w:tab w:val="left" w:pos="360"/>
        </w:tabs>
        <w:rPr>
          <w:rFonts w:hint="eastAsia"/>
        </w:rPr>
      </w:pPr>
      <w:r>
        <w:rPr>
          <w:rFonts w:ascii="Calibri" w:hAnsi="Calibri"/>
          <w:lang w:eastAsia="en-GB"/>
        </w:rPr>
        <w:t xml:space="preserve">Note: We are happy to accept a digital signature.  If you have the appropriate software, this can be inserted directly into the signature box.  Alternatively, you can print this page, sign </w:t>
      </w:r>
      <w:proofErr w:type="gramStart"/>
      <w:r>
        <w:rPr>
          <w:rFonts w:ascii="Calibri" w:hAnsi="Calibri"/>
          <w:lang w:eastAsia="en-GB"/>
        </w:rPr>
        <w:t>it</w:t>
      </w:r>
      <w:proofErr w:type="gramEnd"/>
      <w:r>
        <w:rPr>
          <w:rFonts w:ascii="Calibri" w:hAnsi="Calibri"/>
          <w:lang w:eastAsia="en-GB"/>
        </w:rPr>
        <w:t xml:space="preserve"> and then scan it.  The Hire Agreement can then be returned as an e-mail attachment.  If neither of these methods is convenient, please print the first four pages of this document and send to:</w:t>
      </w:r>
    </w:p>
    <w:p w14:paraId="3A94EB41" w14:textId="77777777" w:rsidR="00656ED1" w:rsidRDefault="00A735D0">
      <w:pPr>
        <w:tabs>
          <w:tab w:val="left" w:pos="360"/>
        </w:tabs>
        <w:rPr>
          <w:rFonts w:hint="eastAsia"/>
        </w:rPr>
      </w:pPr>
      <w:r>
        <w:rPr>
          <w:rFonts w:ascii="Calibri" w:hAnsi="Calibri"/>
          <w:lang w:eastAsia="en-GB"/>
        </w:rPr>
        <w:t>E. Mattey, The Tithe Barn, Diddlebury, Craven Arms SY7 9DH</w:t>
      </w:r>
    </w:p>
    <w:p w14:paraId="7E11E9DC" w14:textId="77777777" w:rsidR="00656ED1" w:rsidRDefault="00656ED1">
      <w:pPr>
        <w:tabs>
          <w:tab w:val="left" w:pos="360"/>
        </w:tabs>
        <w:rPr>
          <w:rFonts w:ascii="Calibri" w:hAnsi="Calibri"/>
          <w:sz w:val="22"/>
          <w:szCs w:val="22"/>
          <w:lang w:eastAsia="en-GB"/>
        </w:rPr>
      </w:pPr>
    </w:p>
    <w:p w14:paraId="1045A78B" w14:textId="77777777" w:rsidR="00656ED1" w:rsidRDefault="00656ED1">
      <w:pPr>
        <w:tabs>
          <w:tab w:val="left" w:pos="360"/>
        </w:tabs>
        <w:rPr>
          <w:rFonts w:ascii="Calibri" w:hAnsi="Calibri"/>
          <w:sz w:val="22"/>
          <w:szCs w:val="22"/>
          <w:lang w:eastAsia="en-GB"/>
        </w:rPr>
      </w:pPr>
    </w:p>
    <w:p w14:paraId="5B393478" w14:textId="77777777" w:rsidR="00656ED1" w:rsidRDefault="00656ED1">
      <w:pPr>
        <w:tabs>
          <w:tab w:val="left" w:pos="360"/>
        </w:tabs>
        <w:rPr>
          <w:rFonts w:ascii="Calibri" w:hAnsi="Calibri"/>
          <w:sz w:val="22"/>
          <w:szCs w:val="22"/>
          <w:lang w:eastAsia="en-GB"/>
        </w:rPr>
      </w:pPr>
    </w:p>
    <w:p w14:paraId="3C9EC98B" w14:textId="77777777" w:rsidR="00656ED1" w:rsidRDefault="00656ED1">
      <w:pPr>
        <w:tabs>
          <w:tab w:val="left" w:pos="360"/>
        </w:tabs>
        <w:rPr>
          <w:rFonts w:ascii="Calibri" w:hAnsi="Calibri"/>
          <w:sz w:val="22"/>
          <w:szCs w:val="22"/>
          <w:lang w:eastAsia="en-GB"/>
        </w:rPr>
      </w:pPr>
    </w:p>
    <w:p w14:paraId="32A6AD31" w14:textId="77777777" w:rsidR="00656ED1" w:rsidRDefault="00656ED1">
      <w:pPr>
        <w:tabs>
          <w:tab w:val="left" w:pos="360"/>
        </w:tabs>
        <w:rPr>
          <w:rFonts w:ascii="Calibri" w:hAnsi="Calibri"/>
          <w:sz w:val="22"/>
          <w:szCs w:val="22"/>
          <w:lang w:eastAsia="en-GB"/>
        </w:rPr>
      </w:pPr>
    </w:p>
    <w:p w14:paraId="3F4F0685" w14:textId="77777777" w:rsidR="00656ED1" w:rsidRDefault="00656ED1">
      <w:pPr>
        <w:tabs>
          <w:tab w:val="left" w:pos="360"/>
        </w:tabs>
        <w:rPr>
          <w:rFonts w:ascii="Calibri" w:hAnsi="Calibri"/>
          <w:sz w:val="22"/>
          <w:szCs w:val="22"/>
          <w:lang w:eastAsia="en-GB"/>
        </w:rPr>
      </w:pPr>
    </w:p>
    <w:p w14:paraId="55B9EE5D" w14:textId="77777777" w:rsidR="00656ED1" w:rsidRDefault="00656ED1">
      <w:pPr>
        <w:tabs>
          <w:tab w:val="left" w:pos="360"/>
        </w:tabs>
        <w:rPr>
          <w:rFonts w:ascii="Calibri" w:hAnsi="Calibri"/>
          <w:sz w:val="22"/>
          <w:szCs w:val="22"/>
          <w:lang w:eastAsia="en-GB"/>
        </w:rPr>
      </w:pPr>
    </w:p>
    <w:p w14:paraId="58FA3BA7" w14:textId="77777777" w:rsidR="00656ED1" w:rsidRDefault="00656ED1">
      <w:pPr>
        <w:tabs>
          <w:tab w:val="left" w:pos="360"/>
        </w:tabs>
        <w:rPr>
          <w:rFonts w:ascii="Calibri" w:hAnsi="Calibri"/>
          <w:sz w:val="22"/>
          <w:szCs w:val="22"/>
          <w:lang w:eastAsia="en-GB"/>
        </w:rPr>
      </w:pPr>
    </w:p>
    <w:p w14:paraId="12CF55A7" w14:textId="77777777" w:rsidR="00656ED1" w:rsidRDefault="00656ED1">
      <w:pPr>
        <w:tabs>
          <w:tab w:val="left" w:pos="360"/>
        </w:tabs>
        <w:rPr>
          <w:rFonts w:ascii="Calibri" w:hAnsi="Calibri"/>
          <w:sz w:val="22"/>
          <w:szCs w:val="22"/>
          <w:lang w:eastAsia="en-GB"/>
        </w:rPr>
      </w:pPr>
    </w:p>
    <w:p w14:paraId="3715B54B" w14:textId="77777777" w:rsidR="00656ED1" w:rsidRDefault="00656ED1">
      <w:pPr>
        <w:tabs>
          <w:tab w:val="left" w:pos="360"/>
        </w:tabs>
        <w:rPr>
          <w:rFonts w:ascii="Calibri" w:hAnsi="Calibri"/>
          <w:sz w:val="22"/>
          <w:szCs w:val="22"/>
          <w:lang w:eastAsia="en-GB"/>
        </w:rPr>
      </w:pPr>
    </w:p>
    <w:p w14:paraId="56D8DEFA" w14:textId="77777777" w:rsidR="00656ED1" w:rsidRDefault="00656ED1">
      <w:pPr>
        <w:tabs>
          <w:tab w:val="left" w:pos="360"/>
        </w:tabs>
        <w:rPr>
          <w:rFonts w:ascii="Calibri" w:hAnsi="Calibri"/>
          <w:sz w:val="22"/>
          <w:szCs w:val="22"/>
          <w:lang w:eastAsia="en-GB"/>
        </w:rPr>
      </w:pPr>
    </w:p>
    <w:p w14:paraId="58EF09C4" w14:textId="77777777" w:rsidR="00656ED1" w:rsidRDefault="00656ED1">
      <w:pPr>
        <w:tabs>
          <w:tab w:val="left" w:pos="360"/>
        </w:tabs>
        <w:rPr>
          <w:rFonts w:ascii="Calibri" w:hAnsi="Calibri"/>
          <w:sz w:val="22"/>
          <w:szCs w:val="22"/>
          <w:lang w:eastAsia="en-GB"/>
        </w:rPr>
      </w:pPr>
    </w:p>
    <w:p w14:paraId="65568216" w14:textId="77777777" w:rsidR="00656ED1" w:rsidRDefault="00656ED1">
      <w:pPr>
        <w:tabs>
          <w:tab w:val="left" w:pos="360"/>
        </w:tabs>
        <w:rPr>
          <w:rFonts w:ascii="Calibri" w:hAnsi="Calibri"/>
          <w:sz w:val="22"/>
          <w:szCs w:val="22"/>
          <w:lang w:eastAsia="en-GB"/>
        </w:rPr>
      </w:pPr>
    </w:p>
    <w:p w14:paraId="42C976AF" w14:textId="77777777" w:rsidR="00656ED1" w:rsidRDefault="00656ED1">
      <w:pPr>
        <w:tabs>
          <w:tab w:val="left" w:pos="360"/>
        </w:tabs>
        <w:rPr>
          <w:rFonts w:ascii="Calibri" w:hAnsi="Calibri"/>
          <w:sz w:val="22"/>
          <w:szCs w:val="22"/>
          <w:lang w:eastAsia="en-GB"/>
        </w:rPr>
      </w:pPr>
    </w:p>
    <w:p w14:paraId="45DAF89B" w14:textId="77777777" w:rsidR="00656ED1" w:rsidRDefault="00656ED1">
      <w:pPr>
        <w:tabs>
          <w:tab w:val="left" w:pos="360"/>
        </w:tabs>
        <w:rPr>
          <w:rFonts w:ascii="Calibri" w:hAnsi="Calibri"/>
          <w:sz w:val="22"/>
          <w:szCs w:val="22"/>
          <w:lang w:eastAsia="en-GB"/>
        </w:rPr>
      </w:pPr>
    </w:p>
    <w:p w14:paraId="7C8034C3" w14:textId="77777777" w:rsidR="00656ED1" w:rsidRDefault="00656ED1">
      <w:pPr>
        <w:tabs>
          <w:tab w:val="left" w:pos="360"/>
        </w:tabs>
        <w:rPr>
          <w:rFonts w:ascii="Calibri" w:hAnsi="Calibri"/>
          <w:sz w:val="22"/>
          <w:szCs w:val="22"/>
          <w:lang w:eastAsia="en-GB"/>
        </w:rPr>
      </w:pPr>
    </w:p>
    <w:p w14:paraId="5D75109A" w14:textId="77777777" w:rsidR="00656ED1" w:rsidRDefault="00656ED1">
      <w:pPr>
        <w:tabs>
          <w:tab w:val="left" w:pos="360"/>
        </w:tabs>
        <w:rPr>
          <w:rFonts w:ascii="Calibri" w:hAnsi="Calibri"/>
          <w:sz w:val="22"/>
          <w:szCs w:val="22"/>
          <w:lang w:eastAsia="en-GB"/>
        </w:rPr>
      </w:pPr>
    </w:p>
    <w:p w14:paraId="6F0AD635" w14:textId="77777777" w:rsidR="00656ED1" w:rsidRDefault="00656ED1">
      <w:pPr>
        <w:tabs>
          <w:tab w:val="left" w:pos="360"/>
        </w:tabs>
        <w:jc w:val="center"/>
        <w:rPr>
          <w:rFonts w:ascii="Calibri" w:hAnsi="Calibri"/>
          <w:lang w:eastAsia="en-GB"/>
        </w:rPr>
      </w:pPr>
    </w:p>
    <w:p w14:paraId="0DC8AF89" w14:textId="77777777" w:rsidR="00656ED1" w:rsidRDefault="00656ED1">
      <w:pPr>
        <w:tabs>
          <w:tab w:val="left" w:pos="360"/>
        </w:tabs>
        <w:jc w:val="center"/>
        <w:rPr>
          <w:rFonts w:ascii="Calibri" w:hAnsi="Calibri"/>
          <w:lang w:eastAsia="en-GB"/>
        </w:rPr>
      </w:pPr>
    </w:p>
    <w:p w14:paraId="6702CD0B" w14:textId="77777777" w:rsidR="00656ED1" w:rsidRDefault="00656ED1">
      <w:pPr>
        <w:tabs>
          <w:tab w:val="left" w:pos="360"/>
        </w:tabs>
        <w:jc w:val="center"/>
        <w:rPr>
          <w:rFonts w:ascii="Calibri" w:hAnsi="Calibri"/>
          <w:lang w:eastAsia="en-GB"/>
        </w:rPr>
      </w:pPr>
    </w:p>
    <w:p w14:paraId="71811AA0" w14:textId="77777777" w:rsidR="00656ED1" w:rsidRDefault="00656ED1">
      <w:pPr>
        <w:tabs>
          <w:tab w:val="left" w:pos="360"/>
        </w:tabs>
        <w:jc w:val="center"/>
        <w:rPr>
          <w:rFonts w:ascii="Calibri" w:hAnsi="Calibri"/>
          <w:lang w:eastAsia="en-GB"/>
        </w:rPr>
      </w:pPr>
    </w:p>
    <w:p w14:paraId="00E76118" w14:textId="77777777" w:rsidR="00656ED1" w:rsidRDefault="00656ED1">
      <w:pPr>
        <w:tabs>
          <w:tab w:val="left" w:pos="360"/>
        </w:tabs>
        <w:jc w:val="center"/>
        <w:rPr>
          <w:rFonts w:ascii="Calibri" w:hAnsi="Calibri"/>
          <w:lang w:eastAsia="en-GB"/>
        </w:rPr>
      </w:pPr>
    </w:p>
    <w:p w14:paraId="478477A9" w14:textId="77777777" w:rsidR="00656ED1" w:rsidRDefault="00656ED1">
      <w:pPr>
        <w:tabs>
          <w:tab w:val="left" w:pos="360"/>
        </w:tabs>
        <w:jc w:val="center"/>
        <w:rPr>
          <w:rFonts w:ascii="Calibri" w:hAnsi="Calibri"/>
          <w:lang w:eastAsia="en-GB"/>
        </w:rPr>
      </w:pPr>
    </w:p>
    <w:p w14:paraId="3FEF731A" w14:textId="77777777" w:rsidR="00656ED1" w:rsidRDefault="00656ED1">
      <w:pPr>
        <w:tabs>
          <w:tab w:val="left" w:pos="360"/>
        </w:tabs>
        <w:jc w:val="center"/>
        <w:rPr>
          <w:rFonts w:ascii="Calibri" w:hAnsi="Calibri"/>
          <w:lang w:eastAsia="en-GB"/>
        </w:rPr>
      </w:pPr>
    </w:p>
    <w:p w14:paraId="601F702E" w14:textId="77777777" w:rsidR="00656ED1" w:rsidRDefault="00656ED1">
      <w:pPr>
        <w:tabs>
          <w:tab w:val="left" w:pos="360"/>
        </w:tabs>
        <w:jc w:val="center"/>
        <w:rPr>
          <w:rFonts w:ascii="Calibri" w:hAnsi="Calibri"/>
          <w:lang w:eastAsia="en-GB"/>
        </w:rPr>
      </w:pPr>
    </w:p>
    <w:p w14:paraId="311F7658" w14:textId="77777777" w:rsidR="00656ED1" w:rsidRDefault="00656ED1">
      <w:pPr>
        <w:tabs>
          <w:tab w:val="left" w:pos="360"/>
        </w:tabs>
        <w:jc w:val="center"/>
        <w:rPr>
          <w:rFonts w:ascii="Calibri" w:hAnsi="Calibri"/>
          <w:lang w:eastAsia="en-GB"/>
        </w:rPr>
      </w:pPr>
    </w:p>
    <w:p w14:paraId="1F0BDB72" w14:textId="77777777" w:rsidR="00656ED1" w:rsidRDefault="00656ED1">
      <w:pPr>
        <w:tabs>
          <w:tab w:val="left" w:pos="360"/>
        </w:tabs>
        <w:jc w:val="center"/>
        <w:rPr>
          <w:rFonts w:ascii="Calibri" w:hAnsi="Calibri"/>
          <w:lang w:eastAsia="en-GB"/>
        </w:rPr>
      </w:pPr>
    </w:p>
    <w:p w14:paraId="24EE7736" w14:textId="77777777" w:rsidR="00656ED1" w:rsidRDefault="00656ED1">
      <w:pPr>
        <w:tabs>
          <w:tab w:val="left" w:pos="360"/>
        </w:tabs>
        <w:jc w:val="center"/>
        <w:rPr>
          <w:rFonts w:ascii="Calibri" w:hAnsi="Calibri"/>
          <w:lang w:eastAsia="en-GB"/>
        </w:rPr>
      </w:pPr>
    </w:p>
    <w:p w14:paraId="6B602170" w14:textId="77777777" w:rsidR="00656ED1" w:rsidRDefault="00A735D0">
      <w:pPr>
        <w:tabs>
          <w:tab w:val="left" w:pos="360"/>
        </w:tabs>
        <w:jc w:val="center"/>
        <w:rPr>
          <w:rFonts w:hint="eastAsia"/>
        </w:rPr>
      </w:pPr>
      <w:r>
        <w:rPr>
          <w:rFonts w:ascii="Calibri" w:hAnsi="Calibri"/>
          <w:lang w:eastAsia="en-GB"/>
        </w:rPr>
        <w:t xml:space="preserve">Enquiries to: the Bookings </w:t>
      </w:r>
      <w:proofErr w:type="gramStart"/>
      <w:r>
        <w:rPr>
          <w:rFonts w:ascii="Calibri" w:hAnsi="Calibri"/>
          <w:lang w:eastAsia="en-GB"/>
        </w:rPr>
        <w:t xml:space="preserve">Manager, </w:t>
      </w:r>
      <w:r>
        <w:rPr>
          <w:rFonts w:ascii="Calibri" w:hAnsi="Calibri"/>
          <w:color w:val="000000"/>
          <w:lang w:eastAsia="en-GB"/>
        </w:rPr>
        <w:t xml:space="preserve"> Eileen</w:t>
      </w:r>
      <w:proofErr w:type="gramEnd"/>
      <w:r>
        <w:rPr>
          <w:rFonts w:ascii="Calibri" w:hAnsi="Calibri"/>
          <w:color w:val="000000"/>
          <w:lang w:eastAsia="en-GB"/>
        </w:rPr>
        <w:t xml:space="preserve"> Mattey     </w:t>
      </w:r>
    </w:p>
    <w:p w14:paraId="61EFC92F" w14:textId="77777777" w:rsidR="00656ED1" w:rsidRDefault="00A735D0">
      <w:pPr>
        <w:tabs>
          <w:tab w:val="left" w:pos="360"/>
        </w:tabs>
        <w:jc w:val="center"/>
        <w:rPr>
          <w:rFonts w:hint="eastAsia"/>
        </w:rPr>
      </w:pPr>
      <w:r>
        <w:rPr>
          <w:rFonts w:ascii="Calibri" w:hAnsi="Calibri"/>
          <w:lang w:eastAsia="en-GB"/>
        </w:rPr>
        <w:t xml:space="preserve">Tel:  </w:t>
      </w:r>
      <w:r>
        <w:rPr>
          <w:rFonts w:ascii="Calibri" w:hAnsi="Calibri"/>
          <w:color w:val="000000"/>
          <w:lang w:eastAsia="en-GB"/>
        </w:rPr>
        <w:t xml:space="preserve">07428 198203    </w:t>
      </w:r>
      <w:r>
        <w:rPr>
          <w:rFonts w:ascii="Calibri" w:hAnsi="Calibri" w:cs="Calibri"/>
          <w:color w:val="000000"/>
          <w:lang w:eastAsia="en-GB"/>
        </w:rPr>
        <w:t xml:space="preserve">       </w:t>
      </w:r>
      <w:r>
        <w:rPr>
          <w:rFonts w:ascii="Calibri" w:hAnsi="Calibri"/>
          <w:color w:val="000000"/>
          <w:lang w:eastAsia="en-GB"/>
        </w:rPr>
        <w:t xml:space="preserve">Email: </w:t>
      </w:r>
      <w:hyperlink r:id="rId8">
        <w:r>
          <w:rPr>
            <w:rStyle w:val="Hyperlink"/>
            <w:rFonts w:ascii="Calibri" w:hAnsi="Calibri"/>
            <w:color w:val="000000"/>
            <w:lang w:eastAsia="en-GB"/>
          </w:rPr>
          <w:t>bookdvh@gmail.com</w:t>
        </w:r>
      </w:hyperlink>
    </w:p>
    <w:p w14:paraId="470607E2" w14:textId="77777777" w:rsidR="00656ED1" w:rsidRDefault="00656ED1">
      <w:pPr>
        <w:tabs>
          <w:tab w:val="left" w:pos="360"/>
        </w:tabs>
        <w:rPr>
          <w:rFonts w:ascii="Calibri" w:hAnsi="Calibri"/>
          <w:sz w:val="22"/>
          <w:szCs w:val="22"/>
          <w:lang w:eastAsia="en-GB"/>
        </w:rPr>
      </w:pPr>
    </w:p>
    <w:p w14:paraId="4D6953F3" w14:textId="77777777" w:rsidR="00656ED1" w:rsidRDefault="00656ED1">
      <w:pPr>
        <w:tabs>
          <w:tab w:val="left" w:pos="360"/>
        </w:tabs>
        <w:rPr>
          <w:rFonts w:hint="eastAsia"/>
          <w:sz w:val="20"/>
          <w:szCs w:val="20"/>
          <w:lang w:eastAsia="en-GB"/>
        </w:rPr>
      </w:pPr>
    </w:p>
    <w:p w14:paraId="5CC66BDD" w14:textId="77777777" w:rsidR="00656ED1" w:rsidRDefault="00656ED1">
      <w:pPr>
        <w:tabs>
          <w:tab w:val="left" w:pos="360"/>
        </w:tabs>
        <w:rPr>
          <w:rFonts w:hint="eastAsia"/>
          <w:sz w:val="20"/>
          <w:szCs w:val="20"/>
          <w:lang w:eastAsia="en-GB"/>
        </w:rPr>
      </w:pPr>
    </w:p>
    <w:p w14:paraId="4324EE47" w14:textId="77777777" w:rsidR="00656ED1" w:rsidRDefault="00A735D0">
      <w:pPr>
        <w:tabs>
          <w:tab w:val="left" w:pos="360"/>
        </w:tabs>
        <w:jc w:val="center"/>
        <w:rPr>
          <w:rFonts w:hint="eastAsia"/>
        </w:rPr>
      </w:pPr>
      <w:r>
        <w:rPr>
          <w:rFonts w:ascii="Calibri" w:hAnsi="Calibri"/>
        </w:rPr>
        <w:t>Diddlebury Village Hall, Registered Charity Number: 522511</w:t>
      </w:r>
    </w:p>
    <w:p w14:paraId="7AD5F055" w14:textId="77777777" w:rsidR="00656ED1" w:rsidRDefault="00656ED1">
      <w:pPr>
        <w:rPr>
          <w:rFonts w:hint="eastAsia"/>
        </w:rPr>
        <w:sectPr w:rsidR="00656ED1">
          <w:footerReference w:type="default" r:id="rId9"/>
          <w:pgSz w:w="11906" w:h="16838"/>
          <w:pgMar w:top="1134" w:right="1134" w:bottom="1686" w:left="1134" w:header="0" w:footer="1134" w:gutter="0"/>
          <w:cols w:space="720"/>
          <w:formProt w:val="0"/>
          <w:docGrid w:linePitch="600" w:charSpace="32768"/>
        </w:sectPr>
      </w:pPr>
    </w:p>
    <w:p w14:paraId="7C71E536" w14:textId="77777777" w:rsidR="00656ED1" w:rsidRDefault="00A735D0">
      <w:pPr>
        <w:tabs>
          <w:tab w:val="left" w:pos="360"/>
        </w:tabs>
        <w:jc w:val="both"/>
        <w:rPr>
          <w:rFonts w:ascii="Calibri" w:hAnsi="Calibri"/>
          <w:sz w:val="22"/>
          <w:szCs w:val="22"/>
        </w:rPr>
      </w:pPr>
      <w:r>
        <w:rPr>
          <w:rFonts w:ascii="Calibri" w:hAnsi="Calibri"/>
          <w:b/>
          <w:sz w:val="22"/>
          <w:szCs w:val="22"/>
        </w:rPr>
        <w:lastRenderedPageBreak/>
        <w:t>2.0</w:t>
      </w:r>
      <w:r>
        <w:rPr>
          <w:rFonts w:ascii="Calibri" w:hAnsi="Calibri"/>
          <w:b/>
          <w:sz w:val="22"/>
          <w:szCs w:val="22"/>
        </w:rPr>
        <w:tab/>
        <w:t>STANDARD CONDITIONS OF HIRE</w:t>
      </w:r>
    </w:p>
    <w:p w14:paraId="38733E08" w14:textId="77777777" w:rsidR="00656ED1" w:rsidRDefault="00656ED1">
      <w:pPr>
        <w:tabs>
          <w:tab w:val="left" w:pos="360"/>
        </w:tabs>
        <w:jc w:val="both"/>
        <w:rPr>
          <w:rFonts w:ascii="Calibri" w:hAnsi="Calibri"/>
          <w:b/>
          <w:sz w:val="22"/>
          <w:szCs w:val="22"/>
        </w:rPr>
      </w:pPr>
    </w:p>
    <w:p w14:paraId="381F84A9" w14:textId="77777777" w:rsidR="00656ED1" w:rsidRDefault="00A735D0">
      <w:pPr>
        <w:tabs>
          <w:tab w:val="left" w:pos="360"/>
        </w:tabs>
        <w:jc w:val="both"/>
        <w:rPr>
          <w:rFonts w:ascii="Calibri" w:hAnsi="Calibri"/>
          <w:sz w:val="22"/>
          <w:szCs w:val="22"/>
        </w:rPr>
      </w:pPr>
      <w:r>
        <w:rPr>
          <w:rFonts w:ascii="Calibri" w:hAnsi="Calibri"/>
          <w:sz w:val="22"/>
          <w:szCs w:val="22"/>
        </w:rPr>
        <w:t>This document forms part of the Village Hall Hire Agreement.</w:t>
      </w:r>
      <w:r>
        <w:rPr>
          <w:rFonts w:ascii="Calibri" w:hAnsi="Calibri"/>
          <w:color w:val="C9211E"/>
          <w:sz w:val="22"/>
          <w:szCs w:val="22"/>
        </w:rPr>
        <w:t xml:space="preserve"> </w:t>
      </w:r>
      <w:r>
        <w:rPr>
          <w:rFonts w:ascii="Calibri" w:hAnsi="Calibri"/>
          <w:sz w:val="22"/>
          <w:szCs w:val="22"/>
        </w:rPr>
        <w:t xml:space="preserve">The </w:t>
      </w:r>
      <w:r>
        <w:rPr>
          <w:rFonts w:ascii="Calibri" w:hAnsi="Calibri"/>
          <w:sz w:val="22"/>
          <w:szCs w:val="22"/>
        </w:rPr>
        <w:t>Hirer is the person described at 1.3 of the Hire Agreement.</w:t>
      </w:r>
      <w:r>
        <w:rPr>
          <w:rFonts w:ascii="Calibri" w:hAnsi="Calibri"/>
          <w:color w:val="C9211E"/>
          <w:sz w:val="22"/>
          <w:szCs w:val="22"/>
        </w:rPr>
        <w:t xml:space="preserve"> </w:t>
      </w:r>
      <w:r>
        <w:rPr>
          <w:rFonts w:ascii="Calibri" w:hAnsi="Calibri"/>
          <w:sz w:val="22"/>
          <w:szCs w:val="22"/>
        </w:rPr>
        <w:t xml:space="preserve">By </w:t>
      </w:r>
      <w:r>
        <w:rPr>
          <w:rFonts w:ascii="Calibri" w:hAnsi="Calibri"/>
          <w:sz w:val="22"/>
          <w:szCs w:val="22"/>
        </w:rPr>
        <w:t>signing the Hire Agreement and paying the hiring charge, the Hirer accepts full responsibility for compliance.</w:t>
      </w:r>
    </w:p>
    <w:p w14:paraId="2C311360" w14:textId="77777777" w:rsidR="00656ED1" w:rsidRDefault="00A735D0">
      <w:pPr>
        <w:spacing w:before="360" w:after="200"/>
        <w:rPr>
          <w:rFonts w:ascii="Calibri" w:hAnsi="Calibri"/>
          <w:b/>
          <w:sz w:val="22"/>
          <w:szCs w:val="22"/>
        </w:rPr>
      </w:pPr>
      <w:proofErr w:type="gramStart"/>
      <w:r>
        <w:rPr>
          <w:rFonts w:ascii="Calibri" w:hAnsi="Calibri"/>
          <w:b/>
          <w:sz w:val="22"/>
          <w:szCs w:val="22"/>
        </w:rPr>
        <w:t>2.1  HIRER’S</w:t>
      </w:r>
      <w:proofErr w:type="gramEnd"/>
      <w:r>
        <w:rPr>
          <w:rFonts w:ascii="Calibri" w:hAnsi="Calibri"/>
          <w:b/>
          <w:sz w:val="22"/>
          <w:szCs w:val="22"/>
        </w:rPr>
        <w:t xml:space="preserve"> RIGHT TO CANCEL</w:t>
      </w:r>
    </w:p>
    <w:p w14:paraId="71C10464" w14:textId="77777777" w:rsidR="00656ED1" w:rsidRDefault="00A735D0">
      <w:pPr>
        <w:rPr>
          <w:rFonts w:ascii="Calibri" w:hAnsi="Calibri"/>
          <w:sz w:val="22"/>
          <w:szCs w:val="22"/>
        </w:rPr>
      </w:pPr>
      <w:r>
        <w:rPr>
          <w:rFonts w:ascii="Calibri" w:hAnsi="Calibri"/>
          <w:sz w:val="22"/>
          <w:szCs w:val="22"/>
        </w:rPr>
        <w:t xml:space="preserve">If the Hirer wishes to cancel a booking before the date of the </w:t>
      </w:r>
      <w:proofErr w:type="gramStart"/>
      <w:r>
        <w:rPr>
          <w:rFonts w:ascii="Calibri" w:hAnsi="Calibri"/>
          <w:sz w:val="22"/>
          <w:szCs w:val="22"/>
        </w:rPr>
        <w:t>event</w:t>
      </w:r>
      <w:proofErr w:type="gramEnd"/>
      <w:r>
        <w:rPr>
          <w:rFonts w:ascii="Calibri" w:hAnsi="Calibri"/>
          <w:sz w:val="22"/>
          <w:szCs w:val="22"/>
        </w:rPr>
        <w:t xml:space="preserve"> then the hirer shall give 10 </w:t>
      </w:r>
      <w:proofErr w:type="spellStart"/>
      <w:r>
        <w:rPr>
          <w:rFonts w:ascii="Calibri" w:hAnsi="Calibri"/>
          <w:sz w:val="22"/>
          <w:szCs w:val="22"/>
        </w:rPr>
        <w:t>days notice</w:t>
      </w:r>
      <w:proofErr w:type="spellEnd"/>
      <w:r>
        <w:rPr>
          <w:rFonts w:ascii="Calibri" w:hAnsi="Calibri"/>
          <w:sz w:val="22"/>
          <w:szCs w:val="22"/>
        </w:rPr>
        <w:t xml:space="preserve"> otherwise the Hirer shall be liable for the Hire Fee described at 1.6 of the Hire Agreement. </w:t>
      </w:r>
    </w:p>
    <w:p w14:paraId="14D26B37" w14:textId="77777777" w:rsidR="00656ED1" w:rsidRDefault="00A735D0">
      <w:pPr>
        <w:spacing w:before="240" w:after="200"/>
        <w:rPr>
          <w:rFonts w:ascii="Calibri" w:hAnsi="Calibri"/>
          <w:b/>
          <w:sz w:val="22"/>
          <w:szCs w:val="22"/>
        </w:rPr>
      </w:pPr>
      <w:proofErr w:type="gramStart"/>
      <w:r>
        <w:rPr>
          <w:rFonts w:ascii="Calibri" w:hAnsi="Calibri"/>
          <w:b/>
          <w:sz w:val="22"/>
          <w:szCs w:val="22"/>
        </w:rPr>
        <w:t>2.2  VILLAGE</w:t>
      </w:r>
      <w:proofErr w:type="gramEnd"/>
      <w:r>
        <w:rPr>
          <w:rFonts w:ascii="Calibri" w:hAnsi="Calibri"/>
          <w:b/>
          <w:sz w:val="22"/>
          <w:szCs w:val="22"/>
        </w:rPr>
        <w:t xml:space="preserve"> HALL’S RIGHT TO CANCEL</w:t>
      </w:r>
    </w:p>
    <w:p w14:paraId="6767CC42" w14:textId="77777777" w:rsidR="00656ED1" w:rsidRDefault="00A735D0">
      <w:pPr>
        <w:tabs>
          <w:tab w:val="left" w:pos="360"/>
        </w:tabs>
        <w:jc w:val="both"/>
        <w:rPr>
          <w:rFonts w:ascii="Calibri" w:hAnsi="Calibri"/>
          <w:sz w:val="22"/>
          <w:szCs w:val="22"/>
        </w:rPr>
      </w:pPr>
      <w:r>
        <w:rPr>
          <w:rFonts w:ascii="Calibri" w:hAnsi="Calibri"/>
          <w:sz w:val="22"/>
          <w:szCs w:val="22"/>
        </w:rPr>
        <w:t>DVH reserves the right to cancel a hiring in the event of the hall being required for use as a Polling Station for Elections or any other reason which might arise, in which case the HIRER shall be entitled to a refund of any deposit already paid.</w:t>
      </w:r>
    </w:p>
    <w:p w14:paraId="1413F16C" w14:textId="77777777" w:rsidR="00656ED1" w:rsidRDefault="00A735D0">
      <w:pPr>
        <w:tabs>
          <w:tab w:val="left" w:pos="360"/>
        </w:tabs>
        <w:jc w:val="both"/>
        <w:rPr>
          <w:rFonts w:ascii="Calibri" w:hAnsi="Calibri"/>
          <w:sz w:val="22"/>
          <w:szCs w:val="22"/>
        </w:rPr>
      </w:pPr>
      <w:r>
        <w:rPr>
          <w:rFonts w:ascii="Calibri" w:hAnsi="Calibri"/>
          <w:sz w:val="22"/>
          <w:szCs w:val="22"/>
        </w:rPr>
        <w:t>Should the booking, due to unforeseen circumstances, be cancelled, DVH will not be liable for claims of compensation.</w:t>
      </w:r>
    </w:p>
    <w:p w14:paraId="5C216FDC" w14:textId="77777777" w:rsidR="00656ED1" w:rsidRDefault="00A735D0">
      <w:pPr>
        <w:spacing w:before="240" w:after="200"/>
        <w:rPr>
          <w:rFonts w:ascii="Calibri" w:hAnsi="Calibri"/>
          <w:b/>
          <w:sz w:val="22"/>
          <w:szCs w:val="22"/>
        </w:rPr>
      </w:pPr>
      <w:proofErr w:type="gramStart"/>
      <w:r>
        <w:rPr>
          <w:rFonts w:ascii="Calibri" w:hAnsi="Calibri"/>
          <w:b/>
          <w:sz w:val="22"/>
          <w:szCs w:val="22"/>
        </w:rPr>
        <w:t>2.3  LIMITED</w:t>
      </w:r>
      <w:proofErr w:type="gramEnd"/>
      <w:r>
        <w:rPr>
          <w:rFonts w:ascii="Calibri" w:hAnsi="Calibri"/>
          <w:b/>
          <w:sz w:val="22"/>
          <w:szCs w:val="22"/>
        </w:rPr>
        <w:t xml:space="preserve"> LIABILITY</w:t>
      </w:r>
    </w:p>
    <w:p w14:paraId="09CD2A89" w14:textId="77777777" w:rsidR="00656ED1" w:rsidRDefault="00A735D0">
      <w:pPr>
        <w:tabs>
          <w:tab w:val="left" w:pos="360"/>
        </w:tabs>
        <w:jc w:val="both"/>
        <w:rPr>
          <w:rFonts w:ascii="Calibri" w:hAnsi="Calibri"/>
          <w:sz w:val="22"/>
          <w:szCs w:val="22"/>
        </w:rPr>
      </w:pPr>
      <w:r>
        <w:rPr>
          <w:rFonts w:ascii="Calibri" w:hAnsi="Calibri"/>
          <w:sz w:val="22"/>
          <w:szCs w:val="22"/>
        </w:rPr>
        <w:t>In the event of the Village Hall cancelling an event, the liability to the Hirer is limited to the total hire charge or deposit paid.</w:t>
      </w:r>
    </w:p>
    <w:p w14:paraId="1EE5748E" w14:textId="77777777" w:rsidR="00656ED1" w:rsidRDefault="00A735D0">
      <w:pPr>
        <w:tabs>
          <w:tab w:val="left" w:pos="360"/>
        </w:tabs>
        <w:jc w:val="both"/>
        <w:rPr>
          <w:rFonts w:ascii="Calibri" w:hAnsi="Calibri"/>
          <w:sz w:val="22"/>
          <w:szCs w:val="22"/>
        </w:rPr>
      </w:pPr>
      <w:r>
        <w:rPr>
          <w:rFonts w:ascii="Calibri" w:hAnsi="Calibri"/>
          <w:sz w:val="22"/>
          <w:szCs w:val="22"/>
        </w:rPr>
        <w:t xml:space="preserve">All articles left on the premises are at the </w:t>
      </w:r>
      <w:r>
        <w:rPr>
          <w:rFonts w:ascii="Calibri" w:hAnsi="Calibri"/>
          <w:bCs/>
          <w:sz w:val="22"/>
          <w:szCs w:val="22"/>
        </w:rPr>
        <w:t xml:space="preserve">Hirer’s </w:t>
      </w:r>
      <w:r>
        <w:rPr>
          <w:rFonts w:ascii="Calibri" w:hAnsi="Calibri"/>
          <w:sz w:val="22"/>
          <w:szCs w:val="22"/>
        </w:rPr>
        <w:t xml:space="preserve">own risk. The </w:t>
      </w:r>
      <w:r>
        <w:rPr>
          <w:rFonts w:ascii="Calibri" w:hAnsi="Calibri"/>
          <w:bCs/>
          <w:sz w:val="22"/>
          <w:szCs w:val="22"/>
        </w:rPr>
        <w:t xml:space="preserve">Village Hall </w:t>
      </w:r>
      <w:r>
        <w:rPr>
          <w:rFonts w:ascii="Calibri" w:hAnsi="Calibri"/>
          <w:sz w:val="22"/>
          <w:szCs w:val="22"/>
        </w:rPr>
        <w:t>bears no responsibility for the loss or damage of said articles.</w:t>
      </w:r>
    </w:p>
    <w:p w14:paraId="63B53A8F" w14:textId="77777777" w:rsidR="00656ED1" w:rsidRDefault="00A735D0">
      <w:pPr>
        <w:spacing w:before="240" w:after="200"/>
        <w:rPr>
          <w:rFonts w:ascii="Calibri" w:hAnsi="Calibri"/>
          <w:b/>
          <w:sz w:val="22"/>
          <w:szCs w:val="22"/>
        </w:rPr>
      </w:pPr>
      <w:proofErr w:type="gramStart"/>
      <w:r>
        <w:rPr>
          <w:rFonts w:ascii="Calibri" w:hAnsi="Calibri"/>
          <w:b/>
          <w:sz w:val="22"/>
          <w:szCs w:val="22"/>
        </w:rPr>
        <w:t>2.4  UNFIT</w:t>
      </w:r>
      <w:proofErr w:type="gramEnd"/>
      <w:r>
        <w:rPr>
          <w:rFonts w:ascii="Calibri" w:hAnsi="Calibri"/>
          <w:b/>
          <w:sz w:val="22"/>
          <w:szCs w:val="22"/>
        </w:rPr>
        <w:t xml:space="preserve"> FOR HIRE</w:t>
      </w:r>
    </w:p>
    <w:p w14:paraId="3A946B06" w14:textId="77777777" w:rsidR="00656ED1" w:rsidRDefault="00A735D0">
      <w:pPr>
        <w:tabs>
          <w:tab w:val="left" w:pos="360"/>
        </w:tabs>
        <w:jc w:val="both"/>
        <w:rPr>
          <w:rFonts w:ascii="Calibri" w:hAnsi="Calibri"/>
          <w:sz w:val="22"/>
          <w:szCs w:val="22"/>
        </w:rPr>
      </w:pPr>
      <w:r>
        <w:rPr>
          <w:rFonts w:ascii="Calibri" w:hAnsi="Calibri"/>
          <w:sz w:val="22"/>
          <w:szCs w:val="22"/>
        </w:rPr>
        <w:t>In the event of the hall or any part thereof being rendered unfit for the use for which it has been hired, the Village Hall shall not be liable to the Hirer for any resulting loss or damage whatsoever.</w:t>
      </w:r>
    </w:p>
    <w:p w14:paraId="6ADA8E4F" w14:textId="77777777" w:rsidR="00656ED1" w:rsidRDefault="00A735D0">
      <w:pPr>
        <w:spacing w:before="240" w:after="200"/>
        <w:rPr>
          <w:rFonts w:ascii="Calibri" w:hAnsi="Calibri"/>
          <w:b/>
          <w:sz w:val="22"/>
          <w:szCs w:val="22"/>
        </w:rPr>
      </w:pPr>
      <w:proofErr w:type="gramStart"/>
      <w:r>
        <w:rPr>
          <w:rFonts w:ascii="Calibri" w:hAnsi="Calibri"/>
          <w:b/>
          <w:sz w:val="22"/>
          <w:szCs w:val="22"/>
        </w:rPr>
        <w:t>2.5  MISREPRESENTATION</w:t>
      </w:r>
      <w:proofErr w:type="gramEnd"/>
    </w:p>
    <w:p w14:paraId="5D925154" w14:textId="77777777" w:rsidR="00656ED1" w:rsidRDefault="00A735D0">
      <w:pPr>
        <w:tabs>
          <w:tab w:val="left" w:pos="360"/>
        </w:tabs>
        <w:jc w:val="both"/>
        <w:rPr>
          <w:rFonts w:ascii="Calibri" w:hAnsi="Calibri"/>
          <w:sz w:val="22"/>
          <w:szCs w:val="22"/>
        </w:rPr>
      </w:pPr>
      <w:proofErr w:type="gramStart"/>
      <w:r>
        <w:rPr>
          <w:rFonts w:ascii="Calibri" w:hAnsi="Calibri"/>
          <w:sz w:val="22"/>
          <w:szCs w:val="22"/>
        </w:rPr>
        <w:t>In the event that</w:t>
      </w:r>
      <w:proofErr w:type="gramEnd"/>
      <w:r>
        <w:rPr>
          <w:rFonts w:ascii="Calibri" w:hAnsi="Calibri"/>
          <w:sz w:val="22"/>
          <w:szCs w:val="22"/>
        </w:rPr>
        <w:t xml:space="preserve"> it transpires that the Hirer has misrepresented the use to which he intends to use the Hall, the Village Hall reserves the right to cancel the booking without liability.</w:t>
      </w:r>
    </w:p>
    <w:p w14:paraId="5146DB42" w14:textId="77777777" w:rsidR="00656ED1" w:rsidRDefault="00A735D0">
      <w:pPr>
        <w:spacing w:before="240" w:after="200"/>
        <w:rPr>
          <w:rFonts w:ascii="Calibri" w:hAnsi="Calibri"/>
          <w:b/>
          <w:sz w:val="22"/>
          <w:szCs w:val="22"/>
        </w:rPr>
      </w:pPr>
      <w:proofErr w:type="gramStart"/>
      <w:r>
        <w:rPr>
          <w:rFonts w:ascii="Calibri" w:hAnsi="Calibri"/>
          <w:b/>
          <w:sz w:val="22"/>
          <w:szCs w:val="22"/>
        </w:rPr>
        <w:t>2.6  HIRE</w:t>
      </w:r>
      <w:proofErr w:type="gramEnd"/>
      <w:r>
        <w:rPr>
          <w:rFonts w:ascii="Calibri" w:hAnsi="Calibri"/>
          <w:b/>
          <w:sz w:val="22"/>
          <w:szCs w:val="22"/>
        </w:rPr>
        <w:t xml:space="preserve"> PERIOD</w:t>
      </w:r>
    </w:p>
    <w:p w14:paraId="2656415A" w14:textId="77777777" w:rsidR="00656ED1" w:rsidRDefault="00A735D0">
      <w:pPr>
        <w:tabs>
          <w:tab w:val="left" w:pos="360"/>
        </w:tabs>
        <w:jc w:val="both"/>
        <w:rPr>
          <w:rFonts w:ascii="Calibri" w:hAnsi="Calibri"/>
          <w:sz w:val="22"/>
          <w:szCs w:val="22"/>
        </w:rPr>
      </w:pPr>
      <w:r>
        <w:rPr>
          <w:rFonts w:ascii="Calibri" w:hAnsi="Calibri"/>
          <w:sz w:val="22"/>
          <w:szCs w:val="22"/>
        </w:rPr>
        <w:t>The booking hire period must be strictly adhered to. Extra time will be charged pro-rata.</w:t>
      </w:r>
    </w:p>
    <w:p w14:paraId="5615F362" w14:textId="77777777" w:rsidR="00656ED1" w:rsidRDefault="00656ED1">
      <w:pPr>
        <w:spacing w:before="240" w:after="200"/>
        <w:rPr>
          <w:rFonts w:ascii="Calibri" w:hAnsi="Calibri"/>
          <w:sz w:val="22"/>
          <w:szCs w:val="22"/>
        </w:rPr>
      </w:pPr>
    </w:p>
    <w:p w14:paraId="2326E0B4" w14:textId="77777777" w:rsidR="00656ED1" w:rsidRDefault="00656ED1">
      <w:pPr>
        <w:tabs>
          <w:tab w:val="left" w:pos="360"/>
        </w:tabs>
        <w:jc w:val="both"/>
        <w:rPr>
          <w:rFonts w:ascii="Calibri" w:hAnsi="Calibri"/>
          <w:sz w:val="22"/>
          <w:szCs w:val="22"/>
        </w:rPr>
      </w:pPr>
    </w:p>
    <w:p w14:paraId="258714A9" w14:textId="77777777" w:rsidR="00656ED1" w:rsidRDefault="00656ED1">
      <w:pPr>
        <w:tabs>
          <w:tab w:val="left" w:pos="360"/>
        </w:tabs>
        <w:jc w:val="both"/>
        <w:rPr>
          <w:rFonts w:ascii="Calibri" w:hAnsi="Calibri"/>
          <w:sz w:val="22"/>
          <w:szCs w:val="22"/>
        </w:rPr>
      </w:pPr>
    </w:p>
    <w:p w14:paraId="4A3064DF" w14:textId="77777777" w:rsidR="00656ED1" w:rsidRDefault="00A735D0">
      <w:pPr>
        <w:spacing w:before="240" w:after="200"/>
        <w:rPr>
          <w:rFonts w:ascii="Calibri" w:hAnsi="Calibri"/>
          <w:sz w:val="22"/>
          <w:szCs w:val="22"/>
        </w:rPr>
      </w:pPr>
      <w:proofErr w:type="gramStart"/>
      <w:r>
        <w:rPr>
          <w:rFonts w:ascii="Calibri" w:hAnsi="Calibri"/>
          <w:b/>
          <w:sz w:val="22"/>
          <w:szCs w:val="22"/>
        </w:rPr>
        <w:t>2.7  PREMISES</w:t>
      </w:r>
      <w:proofErr w:type="gramEnd"/>
      <w:r>
        <w:rPr>
          <w:rFonts w:ascii="Calibri" w:hAnsi="Calibri"/>
          <w:b/>
          <w:sz w:val="22"/>
          <w:szCs w:val="22"/>
        </w:rPr>
        <w:t xml:space="preserve"> LICENCE</w:t>
      </w:r>
    </w:p>
    <w:p w14:paraId="3D9A91CF" w14:textId="77777777" w:rsidR="00656ED1" w:rsidRDefault="00A735D0">
      <w:pPr>
        <w:tabs>
          <w:tab w:val="left" w:pos="360"/>
        </w:tabs>
        <w:jc w:val="both"/>
        <w:rPr>
          <w:rFonts w:ascii="Calibri" w:hAnsi="Calibri"/>
          <w:sz w:val="22"/>
          <w:szCs w:val="22"/>
        </w:rPr>
      </w:pPr>
      <w:r>
        <w:rPr>
          <w:rFonts w:ascii="Calibri" w:hAnsi="Calibri"/>
          <w:sz w:val="22"/>
          <w:szCs w:val="22"/>
        </w:rPr>
        <w:t xml:space="preserve">The Village Hall has been issued Premises Licence ref: PL/SC1143 for the Activities at the times specified in the licence. The Licence is displayed in the Hall.  The Hirer shall comply with all conditions of the Premises Licence and any other regulations made in respect of the premises by the Fire Authority, Local Authority, the Local Magistrates </w:t>
      </w:r>
      <w:proofErr w:type="gramStart"/>
      <w:r>
        <w:rPr>
          <w:rFonts w:ascii="Calibri" w:hAnsi="Calibri"/>
          <w:sz w:val="22"/>
          <w:szCs w:val="22"/>
        </w:rPr>
        <w:t>Court</w:t>
      </w:r>
      <w:proofErr w:type="gramEnd"/>
      <w:r>
        <w:rPr>
          <w:rFonts w:ascii="Calibri" w:hAnsi="Calibri"/>
          <w:sz w:val="22"/>
          <w:szCs w:val="22"/>
        </w:rPr>
        <w:t xml:space="preserve"> or the Police Authority</w:t>
      </w:r>
    </w:p>
    <w:p w14:paraId="6DD88105" w14:textId="77777777" w:rsidR="00656ED1" w:rsidRDefault="00A735D0">
      <w:pPr>
        <w:spacing w:before="183" w:after="143"/>
        <w:rPr>
          <w:rFonts w:ascii="Calibri" w:hAnsi="Calibri"/>
          <w:sz w:val="22"/>
          <w:szCs w:val="22"/>
        </w:rPr>
      </w:pPr>
      <w:proofErr w:type="gramStart"/>
      <w:r>
        <w:rPr>
          <w:rFonts w:ascii="Calibri" w:hAnsi="Calibri"/>
          <w:b/>
          <w:sz w:val="22"/>
          <w:szCs w:val="22"/>
        </w:rPr>
        <w:t>2.8  PUBLIC</w:t>
      </w:r>
      <w:proofErr w:type="gramEnd"/>
      <w:r>
        <w:rPr>
          <w:rFonts w:ascii="Calibri" w:hAnsi="Calibri"/>
          <w:b/>
          <w:sz w:val="22"/>
          <w:szCs w:val="22"/>
        </w:rPr>
        <w:t xml:space="preserve"> LIABILITY INSURANCE</w:t>
      </w:r>
    </w:p>
    <w:p w14:paraId="25DAA051" w14:textId="77777777" w:rsidR="00656ED1" w:rsidRDefault="00A735D0">
      <w:pPr>
        <w:spacing w:before="183" w:after="143"/>
        <w:rPr>
          <w:rFonts w:ascii="Calibri" w:hAnsi="Calibri"/>
          <w:sz w:val="22"/>
          <w:szCs w:val="22"/>
        </w:rPr>
      </w:pPr>
      <w:r>
        <w:rPr>
          <w:rFonts w:ascii="Calibri" w:hAnsi="Calibri"/>
          <w:sz w:val="22"/>
          <w:szCs w:val="22"/>
          <w:lang w:eastAsia="en-GB"/>
        </w:rPr>
        <w:t xml:space="preserve">The Village Hall has Public Liability Insurance (PLI).  A copy of the </w:t>
      </w:r>
      <w:r>
        <w:rPr>
          <w:rFonts w:ascii="Calibri" w:hAnsi="Calibri"/>
          <w:sz w:val="22"/>
          <w:szCs w:val="22"/>
        </w:rPr>
        <w:t>certificate is displayed in the Hall.</w:t>
      </w:r>
    </w:p>
    <w:p w14:paraId="4F4514DF" w14:textId="77777777" w:rsidR="00656ED1" w:rsidRDefault="00A735D0">
      <w:pPr>
        <w:pStyle w:val="FrameContents"/>
        <w:spacing w:before="183" w:after="143"/>
        <w:rPr>
          <w:rFonts w:ascii="Calibri" w:hAnsi="Calibri"/>
          <w:sz w:val="22"/>
          <w:szCs w:val="22"/>
        </w:rPr>
      </w:pPr>
      <w:r>
        <w:rPr>
          <w:rFonts w:ascii="Calibri" w:hAnsi="Calibri"/>
          <w:sz w:val="22"/>
          <w:szCs w:val="22"/>
        </w:rPr>
        <w:t xml:space="preserve">It should be noted that although there is PLI in place for </w:t>
      </w:r>
      <w:proofErr w:type="spellStart"/>
      <w:proofErr w:type="gramStart"/>
      <w:r>
        <w:rPr>
          <w:rFonts w:ascii="Calibri" w:hAnsi="Calibri"/>
          <w:sz w:val="22"/>
          <w:szCs w:val="22"/>
        </w:rPr>
        <w:t>non profit</w:t>
      </w:r>
      <w:proofErr w:type="spellEnd"/>
      <w:proofErr w:type="gramEnd"/>
      <w:r>
        <w:rPr>
          <w:rFonts w:ascii="Calibri" w:hAnsi="Calibri"/>
          <w:sz w:val="22"/>
          <w:szCs w:val="22"/>
        </w:rPr>
        <w:t xml:space="preserve"> making organisations using the hall, this only covers negligence by Diddlebury Village Hall. Genuine accidents, e.g. tripping over someone or something, would not be covered. It is up to the Hirer to decide whether accident insurance should be put in place.</w:t>
      </w:r>
    </w:p>
    <w:p w14:paraId="283E99DC" w14:textId="77777777" w:rsidR="00656ED1" w:rsidRDefault="00A735D0">
      <w:pPr>
        <w:spacing w:before="240" w:after="200"/>
        <w:rPr>
          <w:rFonts w:ascii="Calibri" w:hAnsi="Calibri"/>
          <w:b/>
          <w:sz w:val="22"/>
          <w:szCs w:val="22"/>
        </w:rPr>
      </w:pPr>
      <w:proofErr w:type="gramStart"/>
      <w:r>
        <w:rPr>
          <w:rFonts w:ascii="Calibri" w:hAnsi="Calibri"/>
          <w:b/>
          <w:sz w:val="22"/>
          <w:szCs w:val="22"/>
        </w:rPr>
        <w:t>2.9  HIRER’S</w:t>
      </w:r>
      <w:proofErr w:type="gramEnd"/>
      <w:r>
        <w:rPr>
          <w:rFonts w:ascii="Calibri" w:hAnsi="Calibri"/>
          <w:b/>
          <w:sz w:val="22"/>
          <w:szCs w:val="22"/>
        </w:rPr>
        <w:t xml:space="preserve"> LIABILITY INSURANCE</w:t>
      </w:r>
    </w:p>
    <w:p w14:paraId="04A16784" w14:textId="77777777" w:rsidR="00656ED1" w:rsidRDefault="00A735D0">
      <w:pPr>
        <w:tabs>
          <w:tab w:val="left" w:pos="360"/>
        </w:tabs>
        <w:jc w:val="both"/>
        <w:rPr>
          <w:rFonts w:ascii="Calibri" w:hAnsi="Calibri"/>
          <w:sz w:val="22"/>
          <w:szCs w:val="22"/>
        </w:rPr>
      </w:pPr>
      <w:r>
        <w:rPr>
          <w:rFonts w:ascii="Calibri" w:hAnsi="Calibri"/>
          <w:sz w:val="22"/>
          <w:szCs w:val="22"/>
        </w:rPr>
        <w:t>DVH has insurance cover for individuals and/or groups hiring the Hall for a private function who have no public liability cover of their own. It is only provided for non-commercial activities which are for the benefit of local community.</w:t>
      </w:r>
    </w:p>
    <w:p w14:paraId="3F0CD738" w14:textId="77777777" w:rsidR="00656ED1" w:rsidRDefault="00A735D0">
      <w:pPr>
        <w:tabs>
          <w:tab w:val="left" w:pos="360"/>
        </w:tabs>
        <w:jc w:val="both"/>
        <w:rPr>
          <w:rFonts w:ascii="Calibri" w:hAnsi="Calibri"/>
          <w:sz w:val="22"/>
          <w:szCs w:val="22"/>
        </w:rPr>
      </w:pPr>
      <w:r>
        <w:rPr>
          <w:rFonts w:ascii="Calibri" w:hAnsi="Calibri"/>
          <w:sz w:val="22"/>
          <w:szCs w:val="22"/>
        </w:rPr>
        <w:t>Where specified in the Hire agreement The Hirer undertakes to arrange public Liability Insurance and provide a copy of the Certificate to the Bookings Manager.</w:t>
      </w:r>
    </w:p>
    <w:p w14:paraId="6AA955E2" w14:textId="77777777" w:rsidR="00656ED1" w:rsidRDefault="00656ED1">
      <w:pPr>
        <w:tabs>
          <w:tab w:val="left" w:pos="360"/>
        </w:tabs>
        <w:jc w:val="both"/>
        <w:rPr>
          <w:rFonts w:ascii="Calibri" w:hAnsi="Calibri"/>
          <w:sz w:val="22"/>
          <w:szCs w:val="22"/>
        </w:rPr>
      </w:pPr>
    </w:p>
    <w:p w14:paraId="7D50B76F" w14:textId="77777777" w:rsidR="00656ED1" w:rsidRDefault="00656ED1">
      <w:pPr>
        <w:tabs>
          <w:tab w:val="left" w:pos="360"/>
        </w:tabs>
        <w:jc w:val="both"/>
        <w:rPr>
          <w:rFonts w:ascii="Calibri" w:hAnsi="Calibri"/>
          <w:sz w:val="22"/>
          <w:szCs w:val="22"/>
        </w:rPr>
      </w:pPr>
    </w:p>
    <w:p w14:paraId="1C9A1297" w14:textId="77777777" w:rsidR="00656ED1" w:rsidRDefault="00A735D0">
      <w:pPr>
        <w:tabs>
          <w:tab w:val="left" w:pos="360"/>
        </w:tabs>
        <w:jc w:val="both"/>
        <w:rPr>
          <w:rFonts w:ascii="Calibri" w:hAnsi="Calibri"/>
          <w:b/>
          <w:sz w:val="22"/>
          <w:szCs w:val="22"/>
        </w:rPr>
      </w:pPr>
      <w:proofErr w:type="gramStart"/>
      <w:r>
        <w:rPr>
          <w:rFonts w:ascii="Calibri" w:hAnsi="Calibri"/>
          <w:b/>
          <w:sz w:val="22"/>
          <w:szCs w:val="22"/>
        </w:rPr>
        <w:t>2.10  CONTRAVENTION</w:t>
      </w:r>
      <w:proofErr w:type="gramEnd"/>
    </w:p>
    <w:p w14:paraId="5DC7E8AB" w14:textId="77777777" w:rsidR="00656ED1" w:rsidRDefault="00A735D0">
      <w:pPr>
        <w:tabs>
          <w:tab w:val="left" w:pos="360"/>
        </w:tabs>
        <w:jc w:val="both"/>
        <w:rPr>
          <w:rFonts w:ascii="Calibri" w:hAnsi="Calibri"/>
          <w:sz w:val="22"/>
          <w:szCs w:val="22"/>
        </w:rPr>
      </w:pPr>
      <w:r>
        <w:rPr>
          <w:rFonts w:ascii="Calibri" w:hAnsi="Calibri"/>
          <w:sz w:val="22"/>
          <w:szCs w:val="22"/>
        </w:rPr>
        <w:t xml:space="preserve">The Hirer must ensure that nothing is done within the boundaries of the Hall in contravention of the law relating to gaming, betting, </w:t>
      </w:r>
      <w:proofErr w:type="gramStart"/>
      <w:r>
        <w:rPr>
          <w:rFonts w:ascii="Calibri" w:hAnsi="Calibri"/>
          <w:sz w:val="22"/>
          <w:szCs w:val="22"/>
        </w:rPr>
        <w:t>lotteries</w:t>
      </w:r>
      <w:proofErr w:type="gramEnd"/>
      <w:r>
        <w:rPr>
          <w:rFonts w:ascii="Calibri" w:hAnsi="Calibri"/>
          <w:sz w:val="22"/>
          <w:szCs w:val="22"/>
        </w:rPr>
        <w:t xml:space="preserve"> and the use of illegal substances.</w:t>
      </w:r>
    </w:p>
    <w:p w14:paraId="5935E2B4" w14:textId="77777777" w:rsidR="00656ED1" w:rsidRDefault="00656ED1">
      <w:pPr>
        <w:tabs>
          <w:tab w:val="left" w:pos="360"/>
        </w:tabs>
        <w:jc w:val="both"/>
        <w:rPr>
          <w:rFonts w:ascii="Calibri" w:hAnsi="Calibri"/>
          <w:sz w:val="22"/>
          <w:szCs w:val="22"/>
        </w:rPr>
      </w:pPr>
    </w:p>
    <w:p w14:paraId="0346F387" w14:textId="77777777" w:rsidR="00656ED1" w:rsidRDefault="00656ED1">
      <w:pPr>
        <w:tabs>
          <w:tab w:val="left" w:pos="360"/>
        </w:tabs>
        <w:jc w:val="both"/>
        <w:rPr>
          <w:rFonts w:ascii="Calibri" w:hAnsi="Calibri"/>
          <w:sz w:val="22"/>
          <w:szCs w:val="22"/>
        </w:rPr>
      </w:pPr>
    </w:p>
    <w:p w14:paraId="53F9373E" w14:textId="77777777" w:rsidR="00656ED1" w:rsidRDefault="00A735D0">
      <w:pPr>
        <w:tabs>
          <w:tab w:val="left" w:pos="360"/>
        </w:tabs>
        <w:jc w:val="both"/>
        <w:rPr>
          <w:rFonts w:ascii="Calibri" w:hAnsi="Calibri"/>
          <w:b/>
          <w:sz w:val="22"/>
          <w:szCs w:val="22"/>
        </w:rPr>
      </w:pPr>
      <w:proofErr w:type="gramStart"/>
      <w:r>
        <w:rPr>
          <w:rFonts w:ascii="Calibri" w:hAnsi="Calibri"/>
          <w:b/>
          <w:sz w:val="22"/>
          <w:szCs w:val="22"/>
        </w:rPr>
        <w:t>2.11  ALTERATIONS</w:t>
      </w:r>
      <w:proofErr w:type="gramEnd"/>
      <w:r>
        <w:rPr>
          <w:rFonts w:ascii="Calibri" w:hAnsi="Calibri"/>
          <w:b/>
          <w:sz w:val="22"/>
          <w:szCs w:val="22"/>
        </w:rPr>
        <w:t xml:space="preserve"> AND AMENDMENTS</w:t>
      </w:r>
    </w:p>
    <w:p w14:paraId="1AC91E05" w14:textId="77777777" w:rsidR="00656ED1" w:rsidRDefault="00A735D0">
      <w:pPr>
        <w:tabs>
          <w:tab w:val="left" w:pos="360"/>
        </w:tabs>
        <w:jc w:val="both"/>
        <w:rPr>
          <w:rFonts w:ascii="Calibri" w:hAnsi="Calibri"/>
          <w:sz w:val="22"/>
          <w:szCs w:val="22"/>
        </w:rPr>
      </w:pPr>
      <w:r>
        <w:rPr>
          <w:rFonts w:ascii="Calibri" w:hAnsi="Calibri"/>
          <w:sz w:val="22"/>
          <w:szCs w:val="22"/>
        </w:rPr>
        <w:t>DVH reserves the right to alter or amend any of the above conditions as circumstances require.</w:t>
      </w:r>
    </w:p>
    <w:p w14:paraId="30915DCA" w14:textId="77777777" w:rsidR="00656ED1" w:rsidRDefault="00656ED1">
      <w:pPr>
        <w:rPr>
          <w:rFonts w:hint="eastAsia"/>
        </w:rPr>
        <w:sectPr w:rsidR="00656ED1">
          <w:headerReference w:type="default" r:id="rId10"/>
          <w:footerReference w:type="default" r:id="rId11"/>
          <w:footerReference w:type="first" r:id="rId12"/>
          <w:pgSz w:w="11906" w:h="16838"/>
          <w:pgMar w:top="900" w:right="836" w:bottom="720" w:left="990" w:header="720" w:footer="0" w:gutter="0"/>
          <w:cols w:num="2" w:space="720"/>
          <w:formProt w:val="0"/>
          <w:docGrid w:linePitch="360" w:charSpace="24576"/>
        </w:sectPr>
      </w:pPr>
    </w:p>
    <w:p w14:paraId="53C7DC28" w14:textId="77777777" w:rsidR="00656ED1" w:rsidRDefault="00A735D0">
      <w:pPr>
        <w:rPr>
          <w:rFonts w:ascii="Calibri" w:hAnsi="Calibri"/>
          <w:b/>
          <w:sz w:val="28"/>
          <w:szCs w:val="28"/>
        </w:rPr>
      </w:pPr>
      <w:proofErr w:type="gramStart"/>
      <w:r>
        <w:rPr>
          <w:rFonts w:ascii="Calibri" w:hAnsi="Calibri"/>
          <w:b/>
          <w:sz w:val="28"/>
          <w:szCs w:val="28"/>
        </w:rPr>
        <w:lastRenderedPageBreak/>
        <w:t>3.0  Hirer</w:t>
      </w:r>
      <w:proofErr w:type="gramEnd"/>
      <w:r>
        <w:rPr>
          <w:rFonts w:ascii="Calibri" w:hAnsi="Calibri"/>
          <w:b/>
          <w:sz w:val="28"/>
          <w:szCs w:val="28"/>
        </w:rPr>
        <w:t xml:space="preserve"> Instructions</w:t>
      </w:r>
    </w:p>
    <w:p w14:paraId="3555D934" w14:textId="77777777" w:rsidR="00656ED1" w:rsidRDefault="00A735D0">
      <w:pPr>
        <w:pStyle w:val="Default"/>
        <w:spacing w:before="240"/>
        <w:rPr>
          <w:rFonts w:ascii="Calibri" w:hAnsi="Calibri"/>
          <w:sz w:val="22"/>
          <w:szCs w:val="22"/>
        </w:rPr>
      </w:pPr>
      <w:proofErr w:type="gramStart"/>
      <w:r>
        <w:rPr>
          <w:rFonts w:ascii="Calibri" w:hAnsi="Calibri" w:cs="Calibri"/>
          <w:b/>
          <w:sz w:val="22"/>
          <w:szCs w:val="22"/>
        </w:rPr>
        <w:t>3.1  ACCESS</w:t>
      </w:r>
      <w:proofErr w:type="gramEnd"/>
      <w:r>
        <w:rPr>
          <w:rFonts w:ascii="Calibri" w:hAnsi="Calibri" w:cs="Calibri"/>
          <w:b/>
          <w:sz w:val="22"/>
          <w:szCs w:val="22"/>
        </w:rPr>
        <w:t xml:space="preserve"> TO THE HALL</w:t>
      </w:r>
    </w:p>
    <w:p w14:paraId="397A5E3B" w14:textId="77777777" w:rsidR="00656ED1" w:rsidRDefault="00A735D0">
      <w:pPr>
        <w:pStyle w:val="Default"/>
        <w:spacing w:before="240"/>
        <w:rPr>
          <w:rFonts w:ascii="Calibri" w:hAnsi="Calibri"/>
          <w:sz w:val="22"/>
          <w:szCs w:val="22"/>
        </w:rPr>
      </w:pPr>
      <w:r>
        <w:rPr>
          <w:rFonts w:ascii="Calibri" w:hAnsi="Calibri" w:cs="Calibri"/>
          <w:sz w:val="22"/>
          <w:szCs w:val="22"/>
        </w:rPr>
        <w:t>Please agree the entry time with the Bookings Manager.  Someone from the Village Hall Committee will meet you at the main entrance.</w:t>
      </w:r>
    </w:p>
    <w:p w14:paraId="267DDC12" w14:textId="77777777" w:rsidR="00656ED1" w:rsidRDefault="00A735D0">
      <w:pPr>
        <w:pStyle w:val="Default"/>
        <w:spacing w:before="240"/>
        <w:rPr>
          <w:rFonts w:ascii="Calibri" w:hAnsi="Calibri" w:cs="Calibri"/>
          <w:b/>
          <w:sz w:val="22"/>
          <w:szCs w:val="22"/>
        </w:rPr>
      </w:pPr>
      <w:proofErr w:type="gramStart"/>
      <w:r>
        <w:rPr>
          <w:rFonts w:ascii="Calibri" w:hAnsi="Calibri" w:cs="Calibri"/>
          <w:b/>
          <w:sz w:val="22"/>
          <w:szCs w:val="22"/>
        </w:rPr>
        <w:t>3.2  SET</w:t>
      </w:r>
      <w:proofErr w:type="gramEnd"/>
      <w:r>
        <w:rPr>
          <w:rFonts w:ascii="Calibri" w:hAnsi="Calibri" w:cs="Calibri"/>
          <w:b/>
          <w:sz w:val="22"/>
          <w:szCs w:val="22"/>
        </w:rPr>
        <w:t xml:space="preserve"> UP &amp; CLEAR UP TIME</w:t>
      </w:r>
    </w:p>
    <w:p w14:paraId="457061D3" w14:textId="77777777" w:rsidR="00656ED1" w:rsidRDefault="00A735D0">
      <w:pPr>
        <w:tabs>
          <w:tab w:val="left" w:pos="360"/>
        </w:tabs>
        <w:jc w:val="both"/>
        <w:rPr>
          <w:rFonts w:ascii="Calibri" w:hAnsi="Calibri"/>
          <w:color w:val="000000"/>
          <w:sz w:val="22"/>
          <w:szCs w:val="22"/>
        </w:rPr>
      </w:pPr>
      <w:r>
        <w:rPr>
          <w:rFonts w:ascii="Calibri" w:hAnsi="Calibri"/>
          <w:color w:val="000000"/>
          <w:sz w:val="22"/>
          <w:szCs w:val="22"/>
        </w:rPr>
        <w:t>Time required for setting up and clearing away is to be included in the hire period.</w:t>
      </w:r>
    </w:p>
    <w:p w14:paraId="0365B9D7" w14:textId="77777777" w:rsidR="00656ED1" w:rsidRDefault="00A735D0">
      <w:pPr>
        <w:pStyle w:val="Default"/>
        <w:spacing w:before="240"/>
        <w:rPr>
          <w:rFonts w:ascii="Calibri" w:hAnsi="Calibri" w:cs="Calibri"/>
          <w:b/>
          <w:sz w:val="22"/>
          <w:szCs w:val="22"/>
        </w:rPr>
      </w:pPr>
      <w:proofErr w:type="gramStart"/>
      <w:r>
        <w:rPr>
          <w:rFonts w:ascii="Calibri" w:hAnsi="Calibri" w:cs="Calibri"/>
          <w:b/>
          <w:sz w:val="22"/>
          <w:szCs w:val="22"/>
        </w:rPr>
        <w:t>3.3  SUPERVISION</w:t>
      </w:r>
      <w:proofErr w:type="gramEnd"/>
      <w:r>
        <w:rPr>
          <w:rFonts w:ascii="Calibri" w:hAnsi="Calibri" w:cs="Calibri"/>
          <w:b/>
          <w:sz w:val="22"/>
          <w:szCs w:val="22"/>
        </w:rPr>
        <w:t xml:space="preserve"> </w:t>
      </w:r>
    </w:p>
    <w:p w14:paraId="70972CF1" w14:textId="77777777" w:rsidR="00656ED1" w:rsidRDefault="00A735D0">
      <w:pPr>
        <w:tabs>
          <w:tab w:val="left" w:pos="360"/>
        </w:tabs>
        <w:jc w:val="both"/>
        <w:rPr>
          <w:rFonts w:ascii="Calibri" w:hAnsi="Calibri"/>
          <w:sz w:val="22"/>
          <w:szCs w:val="22"/>
        </w:rPr>
      </w:pPr>
      <w:r>
        <w:rPr>
          <w:rFonts w:ascii="Calibri" w:hAnsi="Calibri"/>
          <w:sz w:val="22"/>
          <w:szCs w:val="22"/>
        </w:rPr>
        <w:t>Maximum numbers in the Hall are limited to the expected numbers shown at 1.2(b) of the Hire Agreement.</w:t>
      </w:r>
    </w:p>
    <w:p w14:paraId="72A41076" w14:textId="77777777" w:rsidR="00656ED1" w:rsidRDefault="00A735D0">
      <w:pPr>
        <w:tabs>
          <w:tab w:val="left" w:pos="360"/>
        </w:tabs>
        <w:jc w:val="both"/>
        <w:rPr>
          <w:rFonts w:ascii="Calibri" w:hAnsi="Calibri"/>
          <w:sz w:val="22"/>
          <w:szCs w:val="22"/>
        </w:rPr>
      </w:pPr>
      <w:r>
        <w:rPr>
          <w:rFonts w:ascii="Calibri" w:hAnsi="Calibri"/>
          <w:sz w:val="22"/>
          <w:szCs w:val="22"/>
        </w:rPr>
        <w:t xml:space="preserve">There shall, in addition to the Hirer, be a minimum of 2 competent stewards on duty on the premises, none of whom shall be less than 18 years of age. If most of the audience is under 16, the number of additional attendants shall be appropriate for the age group but in all cases not less than 2 adults aged 18 or over for every 50 (or part of 50) children. </w:t>
      </w:r>
    </w:p>
    <w:p w14:paraId="1B1862E6" w14:textId="77777777" w:rsidR="00656ED1" w:rsidRDefault="00A735D0">
      <w:pPr>
        <w:tabs>
          <w:tab w:val="left" w:pos="360"/>
        </w:tabs>
        <w:jc w:val="both"/>
        <w:rPr>
          <w:rFonts w:ascii="Calibri" w:hAnsi="Calibri"/>
          <w:sz w:val="22"/>
          <w:szCs w:val="22"/>
        </w:rPr>
      </w:pPr>
      <w:r>
        <w:rPr>
          <w:rFonts w:ascii="Calibri" w:hAnsi="Calibri"/>
          <w:sz w:val="22"/>
          <w:szCs w:val="22"/>
        </w:rPr>
        <w:t>Responsibility extends to the proper supervision of car parking, avoiding obstruction of the public highway and of all the Hall exits.</w:t>
      </w:r>
    </w:p>
    <w:p w14:paraId="1196D7EA" w14:textId="77777777" w:rsidR="00656ED1" w:rsidRDefault="00A735D0">
      <w:pPr>
        <w:pStyle w:val="Default"/>
        <w:spacing w:before="240"/>
        <w:rPr>
          <w:rFonts w:ascii="Calibri" w:hAnsi="Calibri" w:cs="Calibri"/>
          <w:b/>
          <w:sz w:val="22"/>
          <w:szCs w:val="22"/>
        </w:rPr>
      </w:pPr>
      <w:proofErr w:type="gramStart"/>
      <w:r>
        <w:rPr>
          <w:rFonts w:ascii="Calibri" w:hAnsi="Calibri" w:cs="Calibri"/>
          <w:b/>
          <w:sz w:val="22"/>
          <w:szCs w:val="22"/>
        </w:rPr>
        <w:t>3</w:t>
      </w:r>
      <w:r>
        <w:rPr>
          <w:rFonts w:ascii="Calibri" w:hAnsi="Calibri" w:cs="Calibri"/>
          <w:b/>
          <w:sz w:val="22"/>
          <w:szCs w:val="22"/>
        </w:rPr>
        <w:t>.4  PREVENTION</w:t>
      </w:r>
      <w:proofErr w:type="gramEnd"/>
      <w:r>
        <w:rPr>
          <w:rFonts w:ascii="Calibri" w:hAnsi="Calibri" w:cs="Calibri"/>
          <w:b/>
          <w:sz w:val="22"/>
          <w:szCs w:val="22"/>
        </w:rPr>
        <w:t xml:space="preserve"> OF PUBLIC NUISANCE </w:t>
      </w:r>
    </w:p>
    <w:p w14:paraId="62E5F4FC" w14:textId="77777777" w:rsidR="00656ED1" w:rsidRDefault="00A735D0">
      <w:pPr>
        <w:tabs>
          <w:tab w:val="left" w:pos="360"/>
        </w:tabs>
        <w:jc w:val="both"/>
        <w:rPr>
          <w:rFonts w:ascii="Calibri" w:hAnsi="Calibri"/>
          <w:sz w:val="22"/>
          <w:szCs w:val="22"/>
        </w:rPr>
      </w:pPr>
      <w:r>
        <w:rPr>
          <w:rFonts w:ascii="Calibri" w:hAnsi="Calibri"/>
          <w:sz w:val="22"/>
          <w:szCs w:val="22"/>
        </w:rPr>
        <w:t>Music, entertainment, and the Bar must finish half an hour before the Event End Time indicated in the Hirer Agreement at 1.1(c) and guests should clear the hall quietly at the Event End Time</w:t>
      </w:r>
    </w:p>
    <w:p w14:paraId="2AF4649B" w14:textId="77777777" w:rsidR="00656ED1" w:rsidRDefault="00A735D0">
      <w:pPr>
        <w:tabs>
          <w:tab w:val="left" w:pos="360"/>
        </w:tabs>
        <w:jc w:val="both"/>
        <w:rPr>
          <w:rFonts w:ascii="Calibri" w:hAnsi="Calibri"/>
          <w:sz w:val="22"/>
          <w:szCs w:val="22"/>
        </w:rPr>
      </w:pPr>
      <w:r>
        <w:rPr>
          <w:rFonts w:ascii="Calibri" w:hAnsi="Calibri"/>
          <w:sz w:val="22"/>
          <w:szCs w:val="22"/>
        </w:rPr>
        <w:t xml:space="preserve">The Hirer will be responsible for ensuring that noise levels emanating from the premises are not so loud as to cause people in the neighbourhood to be unreasonably disturbed. </w:t>
      </w:r>
    </w:p>
    <w:p w14:paraId="7CC447DA" w14:textId="77777777" w:rsidR="00656ED1" w:rsidRDefault="00A735D0">
      <w:pPr>
        <w:tabs>
          <w:tab w:val="left" w:pos="360"/>
        </w:tabs>
        <w:jc w:val="both"/>
        <w:rPr>
          <w:rFonts w:ascii="Calibri" w:hAnsi="Calibri"/>
          <w:sz w:val="22"/>
          <w:szCs w:val="22"/>
        </w:rPr>
      </w:pPr>
      <w:r>
        <w:rPr>
          <w:rFonts w:ascii="Calibri" w:hAnsi="Calibri"/>
          <w:sz w:val="22"/>
          <w:szCs w:val="22"/>
        </w:rPr>
        <w:t>The Hirer is asked to ensure that all attending the function show due consideration to those living in the vicinity of the hall by leaving the premises quietly.</w:t>
      </w:r>
    </w:p>
    <w:p w14:paraId="11056338" w14:textId="77777777" w:rsidR="00656ED1" w:rsidRDefault="00A735D0">
      <w:pPr>
        <w:tabs>
          <w:tab w:val="left" w:pos="360"/>
        </w:tabs>
        <w:jc w:val="both"/>
        <w:rPr>
          <w:rFonts w:ascii="Calibri" w:hAnsi="Calibri"/>
          <w:color w:val="000000"/>
          <w:sz w:val="22"/>
          <w:szCs w:val="22"/>
        </w:rPr>
      </w:pPr>
      <w:r>
        <w:rPr>
          <w:rFonts w:ascii="Calibri" w:hAnsi="Calibri"/>
          <w:color w:val="000000"/>
          <w:sz w:val="22"/>
          <w:szCs w:val="22"/>
        </w:rPr>
        <w:t xml:space="preserve">Please ensure that no one parks in such a way that neighbours of the hall are unable to access their driveways.  This includes the access road running up the </w:t>
      </w:r>
      <w:proofErr w:type="gramStart"/>
      <w:r>
        <w:rPr>
          <w:rFonts w:ascii="Calibri" w:hAnsi="Calibri"/>
          <w:color w:val="000000"/>
          <w:sz w:val="22"/>
          <w:szCs w:val="22"/>
        </w:rPr>
        <w:t>left hand</w:t>
      </w:r>
      <w:proofErr w:type="gramEnd"/>
      <w:r>
        <w:rPr>
          <w:rFonts w:ascii="Calibri" w:hAnsi="Calibri"/>
          <w:color w:val="000000"/>
          <w:sz w:val="22"/>
          <w:szCs w:val="22"/>
        </w:rPr>
        <w:t xml:space="preserve"> side of the school and car park. </w:t>
      </w:r>
    </w:p>
    <w:p w14:paraId="16BC19E9" w14:textId="77777777" w:rsidR="00656ED1" w:rsidRDefault="00A735D0">
      <w:pPr>
        <w:tabs>
          <w:tab w:val="left" w:pos="360"/>
        </w:tabs>
        <w:jc w:val="both"/>
        <w:rPr>
          <w:rFonts w:ascii="Calibri" w:hAnsi="Calibri"/>
          <w:sz w:val="22"/>
          <w:szCs w:val="22"/>
        </w:rPr>
      </w:pPr>
      <w:r>
        <w:rPr>
          <w:rFonts w:ascii="Calibri" w:hAnsi="Calibri"/>
          <w:sz w:val="22"/>
          <w:szCs w:val="22"/>
        </w:rPr>
        <w:t xml:space="preserve"> Failure to comply with these conditions may result in forfeiture of the deposit.</w:t>
      </w:r>
    </w:p>
    <w:p w14:paraId="493ACCD2" w14:textId="77777777" w:rsidR="00656ED1" w:rsidRDefault="00A735D0">
      <w:pPr>
        <w:pStyle w:val="Default"/>
        <w:spacing w:before="240"/>
        <w:rPr>
          <w:rFonts w:ascii="Calibri" w:hAnsi="Calibri" w:cs="Calibri"/>
          <w:b/>
          <w:sz w:val="22"/>
          <w:szCs w:val="22"/>
        </w:rPr>
      </w:pPr>
      <w:proofErr w:type="gramStart"/>
      <w:r>
        <w:rPr>
          <w:rFonts w:ascii="Calibri" w:hAnsi="Calibri" w:cs="Calibri"/>
          <w:b/>
          <w:sz w:val="22"/>
          <w:szCs w:val="22"/>
        </w:rPr>
        <w:t>3.5  DRUNK</w:t>
      </w:r>
      <w:proofErr w:type="gramEnd"/>
      <w:r>
        <w:rPr>
          <w:rFonts w:ascii="Calibri" w:hAnsi="Calibri" w:cs="Calibri"/>
          <w:b/>
          <w:sz w:val="22"/>
          <w:szCs w:val="22"/>
        </w:rPr>
        <w:t xml:space="preserve"> &amp; DISORDERLY BEHAVIOUR &amp; DRUGS</w:t>
      </w:r>
    </w:p>
    <w:p w14:paraId="6FD07192" w14:textId="77777777" w:rsidR="00656ED1" w:rsidRDefault="00A735D0">
      <w:pPr>
        <w:tabs>
          <w:tab w:val="left" w:pos="360"/>
        </w:tabs>
        <w:jc w:val="both"/>
        <w:rPr>
          <w:rFonts w:ascii="Calibri" w:hAnsi="Calibri"/>
          <w:sz w:val="22"/>
          <w:szCs w:val="22"/>
        </w:rPr>
      </w:pPr>
      <w:r>
        <w:rPr>
          <w:rFonts w:ascii="Calibri" w:hAnsi="Calibri"/>
          <w:sz w:val="22"/>
          <w:szCs w:val="22"/>
        </w:rPr>
        <w:t xml:space="preserve">Drunk and disorderly behaviour shall not be permitted either on the premises or in its immediate vicinity. Alcohol shall not be served to any person suspected of being drunk nor to any person suspected of being under the age of 18. Any person suspected of being drunk, under the influence of drugs or who is behaving in a violent or disorderly way shall be asked to leave the premises. </w:t>
      </w:r>
    </w:p>
    <w:p w14:paraId="2AA1F3B6" w14:textId="77777777" w:rsidR="00656ED1" w:rsidRDefault="00A735D0">
      <w:pPr>
        <w:tabs>
          <w:tab w:val="left" w:pos="360"/>
        </w:tabs>
        <w:jc w:val="both"/>
        <w:rPr>
          <w:rFonts w:ascii="Calibri" w:hAnsi="Calibri"/>
          <w:sz w:val="22"/>
          <w:szCs w:val="22"/>
        </w:rPr>
      </w:pPr>
      <w:r>
        <w:rPr>
          <w:rFonts w:ascii="Calibri" w:hAnsi="Calibri"/>
          <w:sz w:val="22"/>
          <w:szCs w:val="22"/>
        </w:rPr>
        <w:t xml:space="preserve">No illegal drugs may be brought into the hall or its surrounding premises. </w:t>
      </w:r>
    </w:p>
    <w:p w14:paraId="220F68C2" w14:textId="77777777" w:rsidR="00656ED1" w:rsidRDefault="00A735D0">
      <w:pPr>
        <w:pStyle w:val="Default"/>
        <w:spacing w:before="240"/>
        <w:rPr>
          <w:rFonts w:ascii="Calibri" w:hAnsi="Calibri" w:cs="Calibri"/>
          <w:b/>
          <w:sz w:val="22"/>
          <w:szCs w:val="22"/>
        </w:rPr>
      </w:pPr>
      <w:proofErr w:type="gramStart"/>
      <w:r>
        <w:rPr>
          <w:rFonts w:ascii="Calibri" w:hAnsi="Calibri" w:cs="Calibri"/>
          <w:b/>
          <w:sz w:val="22"/>
          <w:szCs w:val="22"/>
        </w:rPr>
        <w:t>3.6  SMOKING</w:t>
      </w:r>
      <w:proofErr w:type="gramEnd"/>
    </w:p>
    <w:p w14:paraId="44329392" w14:textId="77777777" w:rsidR="00656ED1" w:rsidRDefault="00A735D0">
      <w:pPr>
        <w:tabs>
          <w:tab w:val="left" w:pos="360"/>
        </w:tabs>
        <w:jc w:val="both"/>
        <w:rPr>
          <w:rFonts w:ascii="Calibri" w:hAnsi="Calibri"/>
          <w:sz w:val="22"/>
          <w:szCs w:val="22"/>
        </w:rPr>
      </w:pPr>
      <w:r>
        <w:rPr>
          <w:rFonts w:ascii="Calibri" w:hAnsi="Calibri"/>
          <w:sz w:val="22"/>
          <w:szCs w:val="22"/>
        </w:rPr>
        <w:t>Smoking is strictly prohibited in the Hall.</w:t>
      </w:r>
    </w:p>
    <w:p w14:paraId="6354319C" w14:textId="77777777" w:rsidR="00656ED1" w:rsidRDefault="00A735D0">
      <w:pPr>
        <w:pStyle w:val="Default"/>
        <w:spacing w:before="240"/>
        <w:rPr>
          <w:rFonts w:ascii="Calibri" w:hAnsi="Calibri" w:cs="Calibri"/>
          <w:b/>
          <w:sz w:val="22"/>
          <w:szCs w:val="22"/>
        </w:rPr>
      </w:pPr>
      <w:proofErr w:type="gramStart"/>
      <w:r>
        <w:rPr>
          <w:rFonts w:ascii="Calibri" w:hAnsi="Calibri" w:cs="Calibri"/>
          <w:b/>
          <w:sz w:val="22"/>
          <w:szCs w:val="22"/>
        </w:rPr>
        <w:t>3.7  BREAKAGES</w:t>
      </w:r>
      <w:proofErr w:type="gramEnd"/>
      <w:r>
        <w:rPr>
          <w:rFonts w:ascii="Calibri" w:hAnsi="Calibri" w:cs="Calibri"/>
          <w:b/>
          <w:sz w:val="22"/>
          <w:szCs w:val="22"/>
        </w:rPr>
        <w:t xml:space="preserve"> &amp; DAMAGES</w:t>
      </w:r>
    </w:p>
    <w:p w14:paraId="30002B41" w14:textId="77777777" w:rsidR="00656ED1" w:rsidRDefault="00A735D0">
      <w:pPr>
        <w:pStyle w:val="Default"/>
        <w:spacing w:before="0"/>
        <w:rPr>
          <w:rFonts w:ascii="Calibri" w:hAnsi="Calibri" w:cs="Calibri"/>
          <w:sz w:val="22"/>
          <w:szCs w:val="22"/>
        </w:rPr>
      </w:pPr>
      <w:r>
        <w:rPr>
          <w:rFonts w:ascii="Calibri" w:hAnsi="Calibri" w:cs="Calibri"/>
          <w:sz w:val="22"/>
          <w:szCs w:val="22"/>
        </w:rPr>
        <w:t>Breakages and</w:t>
      </w:r>
      <w:r>
        <w:rPr>
          <w:rFonts w:ascii="Calibri" w:hAnsi="Calibri" w:cs="Calibri"/>
          <w:sz w:val="22"/>
          <w:szCs w:val="22"/>
        </w:rPr>
        <w:t>/or</w:t>
      </w:r>
      <w:r>
        <w:rPr>
          <w:rFonts w:ascii="Calibri" w:hAnsi="Calibri" w:cs="Calibri"/>
          <w:sz w:val="22"/>
          <w:szCs w:val="22"/>
        </w:rPr>
        <w:t xml:space="preserve"> damages to the Hall,</w:t>
      </w:r>
      <w:r>
        <w:rPr>
          <w:rFonts w:ascii="Calibri" w:hAnsi="Calibri" w:cs="Calibri"/>
          <w:color w:val="C9211E"/>
          <w:sz w:val="22"/>
          <w:szCs w:val="22"/>
        </w:rPr>
        <w:t xml:space="preserve"> </w:t>
      </w:r>
      <w:r>
        <w:rPr>
          <w:rFonts w:ascii="Calibri" w:hAnsi="Calibri" w:cs="Calibri"/>
          <w:sz w:val="22"/>
          <w:szCs w:val="22"/>
        </w:rPr>
        <w:t>its</w:t>
      </w:r>
      <w:r>
        <w:rPr>
          <w:rFonts w:ascii="Calibri" w:hAnsi="Calibri" w:cs="Calibri"/>
          <w:color w:val="C9211E"/>
          <w:sz w:val="22"/>
          <w:szCs w:val="22"/>
        </w:rPr>
        <w:t xml:space="preserve"> </w:t>
      </w:r>
      <w:r>
        <w:rPr>
          <w:rFonts w:ascii="Calibri" w:hAnsi="Calibri" w:cs="Calibri"/>
          <w:sz w:val="22"/>
          <w:szCs w:val="22"/>
        </w:rPr>
        <w:t xml:space="preserve">fixtures and fittings </w:t>
      </w:r>
      <w:r>
        <w:rPr>
          <w:rFonts w:ascii="Calibri" w:hAnsi="Calibri" w:cs="Calibri"/>
          <w:sz w:val="22"/>
          <w:szCs w:val="22"/>
        </w:rPr>
        <w:t xml:space="preserve">and equipment must be reported and may be chargeable to the Hirer. </w:t>
      </w:r>
    </w:p>
    <w:p w14:paraId="11882094" w14:textId="77777777" w:rsidR="00656ED1" w:rsidRDefault="00A735D0">
      <w:pPr>
        <w:pStyle w:val="Default"/>
        <w:spacing w:before="240"/>
        <w:rPr>
          <w:rFonts w:ascii="Calibri" w:hAnsi="Calibri" w:cs="Calibri"/>
          <w:b/>
          <w:sz w:val="22"/>
          <w:szCs w:val="22"/>
        </w:rPr>
      </w:pPr>
      <w:proofErr w:type="gramStart"/>
      <w:r>
        <w:rPr>
          <w:rFonts w:ascii="Calibri" w:hAnsi="Calibri" w:cs="Calibri"/>
          <w:b/>
          <w:sz w:val="22"/>
          <w:szCs w:val="22"/>
        </w:rPr>
        <w:t>3.8  HEALTH</w:t>
      </w:r>
      <w:proofErr w:type="gramEnd"/>
      <w:r>
        <w:rPr>
          <w:rFonts w:ascii="Calibri" w:hAnsi="Calibri" w:cs="Calibri"/>
          <w:b/>
          <w:sz w:val="22"/>
          <w:szCs w:val="22"/>
        </w:rPr>
        <w:t xml:space="preserve"> &amp; SAFETY</w:t>
      </w:r>
    </w:p>
    <w:p w14:paraId="2E567794" w14:textId="77777777" w:rsidR="00656ED1" w:rsidRDefault="00A735D0">
      <w:pPr>
        <w:tabs>
          <w:tab w:val="left" w:pos="360"/>
        </w:tabs>
        <w:jc w:val="both"/>
        <w:rPr>
          <w:rFonts w:ascii="Calibri" w:hAnsi="Calibri"/>
          <w:sz w:val="22"/>
          <w:szCs w:val="22"/>
        </w:rPr>
      </w:pPr>
      <w:r>
        <w:rPr>
          <w:rFonts w:ascii="Calibri" w:hAnsi="Calibri"/>
          <w:sz w:val="22"/>
          <w:szCs w:val="22"/>
        </w:rPr>
        <w:t xml:space="preserve">The stewards should be instructed to act in the event of an emergency. It is the responsibility of the HIRER to make themselves familiar with the emergency exits, fire alarms and other emergency procedures. </w:t>
      </w:r>
    </w:p>
    <w:p w14:paraId="463629E1" w14:textId="77777777" w:rsidR="00656ED1" w:rsidRDefault="00A735D0">
      <w:pPr>
        <w:tabs>
          <w:tab w:val="left" w:pos="360"/>
        </w:tabs>
        <w:jc w:val="both"/>
        <w:rPr>
          <w:rFonts w:ascii="Calibri" w:hAnsi="Calibri"/>
          <w:sz w:val="22"/>
          <w:szCs w:val="22"/>
        </w:rPr>
      </w:pPr>
      <w:r>
        <w:rPr>
          <w:rFonts w:ascii="Calibri" w:hAnsi="Calibri"/>
          <w:sz w:val="22"/>
          <w:szCs w:val="22"/>
        </w:rPr>
        <w:t xml:space="preserve">In compliance with fire regulations, all EXIT AREAS must be kept clear and </w:t>
      </w:r>
      <w:proofErr w:type="gramStart"/>
      <w:r>
        <w:rPr>
          <w:rFonts w:ascii="Calibri" w:hAnsi="Calibri"/>
          <w:sz w:val="22"/>
          <w:szCs w:val="22"/>
        </w:rPr>
        <w:t>unlocked at all times</w:t>
      </w:r>
      <w:proofErr w:type="gramEnd"/>
      <w:r>
        <w:rPr>
          <w:rFonts w:ascii="Calibri" w:hAnsi="Calibri"/>
          <w:sz w:val="22"/>
          <w:szCs w:val="22"/>
        </w:rPr>
        <w:t xml:space="preserve">. FIRE DOORS are not to be used as everyday access or egress. </w:t>
      </w:r>
    </w:p>
    <w:p w14:paraId="26F170A9" w14:textId="77777777" w:rsidR="00656ED1" w:rsidRDefault="00A735D0">
      <w:pPr>
        <w:tabs>
          <w:tab w:val="left" w:pos="360"/>
        </w:tabs>
        <w:jc w:val="both"/>
        <w:rPr>
          <w:rFonts w:ascii="Calibri" w:hAnsi="Calibri"/>
          <w:sz w:val="22"/>
          <w:szCs w:val="22"/>
        </w:rPr>
      </w:pPr>
      <w:r>
        <w:rPr>
          <w:rFonts w:ascii="Calibri" w:hAnsi="Calibri"/>
          <w:sz w:val="22"/>
          <w:szCs w:val="22"/>
        </w:rPr>
        <w:t xml:space="preserve">The HIRER shall ensure that any electrical appliances brought to the premises and used there shall be safe and in good working order and used in a safe manner. </w:t>
      </w:r>
    </w:p>
    <w:p w14:paraId="177BC7A8" w14:textId="77777777" w:rsidR="00656ED1" w:rsidRDefault="00A735D0">
      <w:pPr>
        <w:pStyle w:val="Default"/>
        <w:spacing w:before="240"/>
        <w:rPr>
          <w:rFonts w:ascii="Calibri" w:hAnsi="Calibri" w:cs="Calibri"/>
          <w:b/>
          <w:sz w:val="22"/>
          <w:szCs w:val="22"/>
        </w:rPr>
      </w:pPr>
      <w:proofErr w:type="gramStart"/>
      <w:r>
        <w:rPr>
          <w:rFonts w:ascii="Calibri" w:hAnsi="Calibri" w:cs="Calibri"/>
          <w:b/>
          <w:sz w:val="22"/>
          <w:szCs w:val="22"/>
        </w:rPr>
        <w:t>3.9  FOOD</w:t>
      </w:r>
      <w:proofErr w:type="gramEnd"/>
      <w:r>
        <w:rPr>
          <w:rFonts w:ascii="Calibri" w:hAnsi="Calibri" w:cs="Calibri"/>
          <w:b/>
          <w:sz w:val="22"/>
          <w:szCs w:val="22"/>
        </w:rPr>
        <w:t xml:space="preserve"> HYGIENE</w:t>
      </w:r>
    </w:p>
    <w:p w14:paraId="02A73DB8" w14:textId="77777777" w:rsidR="00656ED1" w:rsidRDefault="00A735D0">
      <w:pPr>
        <w:tabs>
          <w:tab w:val="left" w:pos="360"/>
        </w:tabs>
        <w:jc w:val="both"/>
        <w:rPr>
          <w:rFonts w:hint="eastAsia"/>
        </w:rPr>
      </w:pPr>
      <w:r>
        <w:rPr>
          <w:rFonts w:ascii="Calibri" w:hAnsi="Calibri"/>
          <w:sz w:val="22"/>
          <w:szCs w:val="22"/>
        </w:rPr>
        <w:t xml:space="preserve">The </w:t>
      </w:r>
      <w:r>
        <w:rPr>
          <w:rFonts w:ascii="Calibri" w:hAnsi="Calibri"/>
          <w:bCs/>
          <w:sz w:val="22"/>
          <w:szCs w:val="22"/>
        </w:rPr>
        <w:t>Hirer</w:t>
      </w:r>
      <w:r>
        <w:rPr>
          <w:rFonts w:ascii="Calibri" w:hAnsi="Calibri"/>
          <w:b/>
          <w:bCs/>
          <w:sz w:val="22"/>
          <w:szCs w:val="22"/>
        </w:rPr>
        <w:t xml:space="preserve"> </w:t>
      </w:r>
      <w:r>
        <w:rPr>
          <w:rFonts w:ascii="Calibri" w:hAnsi="Calibri"/>
          <w:sz w:val="22"/>
          <w:szCs w:val="22"/>
        </w:rPr>
        <w:t xml:space="preserve">shall, if preparing, serving, or selling food, observe </w:t>
      </w:r>
      <w:r>
        <w:rPr>
          <w:rFonts w:ascii="Calibri" w:hAnsi="Calibri"/>
          <w:color w:val="000000"/>
          <w:sz w:val="22"/>
          <w:szCs w:val="22"/>
        </w:rPr>
        <w:t xml:space="preserve">DVH’s Food Hygiene Policy, as displayed on our website: </w:t>
      </w:r>
      <w:hyperlink r:id="rId13">
        <w:r>
          <w:rPr>
            <w:rStyle w:val="Hyperlink"/>
            <w:rFonts w:ascii="Calibri" w:hAnsi="Calibri"/>
            <w:color w:val="000000"/>
            <w:sz w:val="22"/>
            <w:szCs w:val="22"/>
          </w:rPr>
          <w:t>www.diddleburyvillagehall.org</w:t>
        </w:r>
      </w:hyperlink>
    </w:p>
    <w:p w14:paraId="64F76C78" w14:textId="77777777" w:rsidR="00656ED1" w:rsidRDefault="00656ED1">
      <w:pPr>
        <w:pStyle w:val="Default"/>
        <w:spacing w:before="240"/>
        <w:rPr>
          <w:rFonts w:ascii="Calibri" w:hAnsi="Calibri" w:cs="Calibri"/>
          <w:b/>
          <w:sz w:val="22"/>
          <w:szCs w:val="22"/>
        </w:rPr>
      </w:pPr>
    </w:p>
    <w:p w14:paraId="03093362" w14:textId="77777777" w:rsidR="00656ED1" w:rsidRDefault="00A735D0">
      <w:pPr>
        <w:pStyle w:val="Default"/>
        <w:spacing w:before="240"/>
        <w:rPr>
          <w:rFonts w:ascii="Calibri" w:hAnsi="Calibri" w:cs="Calibri"/>
          <w:b/>
          <w:sz w:val="22"/>
          <w:szCs w:val="22"/>
        </w:rPr>
      </w:pPr>
      <w:proofErr w:type="gramStart"/>
      <w:r>
        <w:rPr>
          <w:rFonts w:ascii="Calibri" w:hAnsi="Calibri" w:cs="Calibri"/>
          <w:b/>
          <w:sz w:val="22"/>
          <w:szCs w:val="22"/>
        </w:rPr>
        <w:lastRenderedPageBreak/>
        <w:t>3.10  ACCIDENT</w:t>
      </w:r>
      <w:proofErr w:type="gramEnd"/>
      <w:r>
        <w:rPr>
          <w:rFonts w:ascii="Calibri" w:hAnsi="Calibri" w:cs="Calibri"/>
          <w:b/>
          <w:sz w:val="22"/>
          <w:szCs w:val="22"/>
        </w:rPr>
        <w:t xml:space="preserve"> REPORT FORM &amp; FIRST AID</w:t>
      </w:r>
    </w:p>
    <w:p w14:paraId="1304DD6B" w14:textId="77777777" w:rsidR="00656ED1" w:rsidRDefault="00A735D0">
      <w:pPr>
        <w:tabs>
          <w:tab w:val="left" w:pos="360"/>
        </w:tabs>
        <w:jc w:val="both"/>
        <w:rPr>
          <w:rFonts w:ascii="Calibri" w:hAnsi="Calibri"/>
          <w:sz w:val="22"/>
          <w:szCs w:val="22"/>
        </w:rPr>
      </w:pPr>
      <w:r>
        <w:rPr>
          <w:rFonts w:ascii="Calibri" w:hAnsi="Calibri"/>
          <w:sz w:val="22"/>
          <w:szCs w:val="22"/>
        </w:rPr>
        <w:t>If there is an accident during the time of hire the Hirer is responsible for completing the Accident Report Form to be found on the shelf on the kitchen island, together with the First Aid box.</w:t>
      </w:r>
    </w:p>
    <w:p w14:paraId="3CAF08CC" w14:textId="77777777" w:rsidR="00656ED1" w:rsidRDefault="00656ED1">
      <w:pPr>
        <w:tabs>
          <w:tab w:val="left" w:pos="360"/>
        </w:tabs>
        <w:jc w:val="both"/>
        <w:rPr>
          <w:rFonts w:ascii="Calibri" w:hAnsi="Calibri"/>
          <w:sz w:val="22"/>
          <w:szCs w:val="22"/>
        </w:rPr>
      </w:pPr>
    </w:p>
    <w:p w14:paraId="21F14A0F" w14:textId="77777777" w:rsidR="00656ED1" w:rsidRDefault="00A735D0">
      <w:pPr>
        <w:tabs>
          <w:tab w:val="left" w:pos="360"/>
        </w:tabs>
        <w:jc w:val="both"/>
        <w:rPr>
          <w:rFonts w:ascii="Calibri" w:hAnsi="Calibri"/>
          <w:sz w:val="22"/>
          <w:szCs w:val="22"/>
        </w:rPr>
      </w:pPr>
      <w:proofErr w:type="gramStart"/>
      <w:r>
        <w:rPr>
          <w:rFonts w:ascii="Calibri" w:hAnsi="Calibri" w:cs="Calibri"/>
          <w:b/>
          <w:sz w:val="22"/>
          <w:szCs w:val="22"/>
        </w:rPr>
        <w:t>3.11  EMERGENCY</w:t>
      </w:r>
      <w:proofErr w:type="gramEnd"/>
      <w:r>
        <w:rPr>
          <w:rFonts w:ascii="Calibri" w:hAnsi="Calibri" w:cs="Calibri"/>
          <w:b/>
          <w:sz w:val="22"/>
          <w:szCs w:val="22"/>
        </w:rPr>
        <w:t xml:space="preserve"> OPERATING PROCEDURES</w:t>
      </w:r>
    </w:p>
    <w:p w14:paraId="40B2F405" w14:textId="77777777" w:rsidR="00656ED1" w:rsidRDefault="00A735D0">
      <w:pPr>
        <w:tabs>
          <w:tab w:val="left" w:pos="360"/>
        </w:tabs>
        <w:spacing w:before="120"/>
        <w:jc w:val="both"/>
        <w:rPr>
          <w:rFonts w:ascii="Calibri" w:hAnsi="Calibri"/>
          <w:i/>
          <w:sz w:val="22"/>
          <w:szCs w:val="22"/>
        </w:rPr>
      </w:pPr>
      <w:r>
        <w:rPr>
          <w:rFonts w:ascii="Calibri" w:hAnsi="Calibri"/>
          <w:i/>
          <w:sz w:val="22"/>
          <w:szCs w:val="22"/>
        </w:rPr>
        <w:t>Raise the alarm for an emergency or incident immediately.</w:t>
      </w:r>
    </w:p>
    <w:p w14:paraId="2C48441A" w14:textId="77777777" w:rsidR="00656ED1" w:rsidRDefault="00A735D0">
      <w:pPr>
        <w:numPr>
          <w:ilvl w:val="0"/>
          <w:numId w:val="1"/>
        </w:numPr>
        <w:spacing w:before="120"/>
        <w:ind w:left="450" w:hanging="180"/>
        <w:rPr>
          <w:rFonts w:ascii="Calibri" w:hAnsi="Calibri"/>
          <w:sz w:val="22"/>
          <w:szCs w:val="22"/>
        </w:rPr>
      </w:pPr>
      <w:r>
        <w:rPr>
          <w:rFonts w:ascii="Calibri" w:hAnsi="Calibri"/>
          <w:sz w:val="22"/>
          <w:szCs w:val="22"/>
        </w:rPr>
        <w:t xml:space="preserve">If a </w:t>
      </w:r>
      <w:r>
        <w:rPr>
          <w:rFonts w:ascii="Calibri" w:hAnsi="Calibri"/>
          <w:sz w:val="22"/>
          <w:szCs w:val="22"/>
        </w:rPr>
        <w:t xml:space="preserve">mobile phone is to be relied upon the Hirer shall check that a signal is </w:t>
      </w:r>
      <w:proofErr w:type="gramStart"/>
      <w:r>
        <w:rPr>
          <w:rFonts w:ascii="Calibri" w:hAnsi="Calibri"/>
          <w:sz w:val="22"/>
          <w:szCs w:val="22"/>
        </w:rPr>
        <w:t>available</w:t>
      </w:r>
      <w:proofErr w:type="gramEnd"/>
      <w:r>
        <w:rPr>
          <w:rFonts w:ascii="Calibri" w:hAnsi="Calibri"/>
          <w:sz w:val="22"/>
          <w:szCs w:val="22"/>
        </w:rPr>
        <w:t xml:space="preserve"> and the SOS number is known prior to the event start time.</w:t>
      </w:r>
    </w:p>
    <w:p w14:paraId="6B695C94" w14:textId="77777777" w:rsidR="00656ED1" w:rsidRDefault="00A735D0">
      <w:pPr>
        <w:numPr>
          <w:ilvl w:val="0"/>
          <w:numId w:val="1"/>
        </w:numPr>
        <w:spacing w:before="120"/>
        <w:ind w:left="450" w:hanging="180"/>
        <w:rPr>
          <w:rFonts w:ascii="Calibri" w:hAnsi="Calibri"/>
          <w:sz w:val="22"/>
          <w:szCs w:val="22"/>
        </w:rPr>
      </w:pPr>
      <w:r>
        <w:rPr>
          <w:rFonts w:ascii="Calibri" w:hAnsi="Calibri"/>
          <w:sz w:val="22"/>
          <w:szCs w:val="22"/>
        </w:rPr>
        <w:t xml:space="preserve">A public phone is situated at the top of Mill Lane. </w:t>
      </w:r>
    </w:p>
    <w:p w14:paraId="44119061" w14:textId="77777777" w:rsidR="00656ED1" w:rsidRDefault="00A735D0">
      <w:pPr>
        <w:tabs>
          <w:tab w:val="left" w:pos="360"/>
        </w:tabs>
        <w:spacing w:before="120"/>
        <w:jc w:val="both"/>
        <w:rPr>
          <w:rFonts w:ascii="Calibri" w:hAnsi="Calibri"/>
          <w:i/>
          <w:sz w:val="22"/>
          <w:szCs w:val="22"/>
        </w:rPr>
      </w:pPr>
      <w:r>
        <w:rPr>
          <w:rFonts w:ascii="Calibri" w:hAnsi="Calibri"/>
          <w:i/>
          <w:sz w:val="22"/>
          <w:szCs w:val="22"/>
        </w:rPr>
        <w:t>Evacuation in case of emergency</w:t>
      </w:r>
    </w:p>
    <w:p w14:paraId="70DCA164" w14:textId="77777777" w:rsidR="00656ED1" w:rsidRDefault="00A735D0">
      <w:pPr>
        <w:numPr>
          <w:ilvl w:val="0"/>
          <w:numId w:val="1"/>
        </w:numPr>
        <w:spacing w:before="120"/>
        <w:ind w:left="450" w:hanging="180"/>
        <w:rPr>
          <w:rFonts w:ascii="Calibri" w:hAnsi="Calibri"/>
          <w:sz w:val="22"/>
          <w:szCs w:val="22"/>
        </w:rPr>
      </w:pPr>
      <w:r>
        <w:rPr>
          <w:rFonts w:ascii="Calibri" w:hAnsi="Calibri"/>
          <w:sz w:val="22"/>
          <w:szCs w:val="22"/>
        </w:rPr>
        <w:t xml:space="preserve">Stewards should supervise evacuation of the Hall as quickly as </w:t>
      </w:r>
      <w:proofErr w:type="gramStart"/>
      <w:r>
        <w:rPr>
          <w:rFonts w:ascii="Calibri" w:hAnsi="Calibri"/>
          <w:sz w:val="22"/>
          <w:szCs w:val="22"/>
        </w:rPr>
        <w:t>possible</w:t>
      </w:r>
      <w:proofErr w:type="gramEnd"/>
      <w:r>
        <w:rPr>
          <w:rFonts w:ascii="Calibri" w:hAnsi="Calibri"/>
          <w:sz w:val="22"/>
          <w:szCs w:val="22"/>
        </w:rPr>
        <w:t xml:space="preserve"> </w:t>
      </w:r>
    </w:p>
    <w:p w14:paraId="5B287675" w14:textId="77777777" w:rsidR="00656ED1" w:rsidRDefault="00A735D0">
      <w:pPr>
        <w:numPr>
          <w:ilvl w:val="0"/>
          <w:numId w:val="1"/>
        </w:numPr>
        <w:spacing w:before="120"/>
        <w:ind w:left="450" w:hanging="180"/>
        <w:rPr>
          <w:rFonts w:ascii="Calibri" w:hAnsi="Calibri"/>
          <w:sz w:val="22"/>
          <w:szCs w:val="22"/>
        </w:rPr>
      </w:pPr>
      <w:r>
        <w:rPr>
          <w:rFonts w:ascii="Calibri" w:hAnsi="Calibri"/>
          <w:sz w:val="22"/>
          <w:szCs w:val="22"/>
        </w:rPr>
        <w:t xml:space="preserve">Stay </w:t>
      </w:r>
      <w:proofErr w:type="gramStart"/>
      <w:r>
        <w:rPr>
          <w:rFonts w:ascii="Calibri" w:hAnsi="Calibri"/>
          <w:sz w:val="22"/>
          <w:szCs w:val="22"/>
        </w:rPr>
        <w:t>calm</w:t>
      </w:r>
      <w:proofErr w:type="gramEnd"/>
      <w:r>
        <w:rPr>
          <w:rFonts w:ascii="Calibri" w:hAnsi="Calibri"/>
          <w:sz w:val="22"/>
          <w:szCs w:val="22"/>
        </w:rPr>
        <w:t xml:space="preserve"> </w:t>
      </w:r>
    </w:p>
    <w:p w14:paraId="3A554D88" w14:textId="77777777" w:rsidR="00656ED1" w:rsidRDefault="00A735D0">
      <w:pPr>
        <w:numPr>
          <w:ilvl w:val="0"/>
          <w:numId w:val="1"/>
        </w:numPr>
        <w:spacing w:before="120"/>
        <w:ind w:left="450" w:hanging="180"/>
        <w:rPr>
          <w:rFonts w:ascii="Calibri" w:hAnsi="Calibri"/>
          <w:sz w:val="22"/>
          <w:szCs w:val="22"/>
        </w:rPr>
      </w:pPr>
      <w:r>
        <w:rPr>
          <w:rFonts w:ascii="Calibri" w:hAnsi="Calibri"/>
          <w:sz w:val="22"/>
          <w:szCs w:val="22"/>
        </w:rPr>
        <w:t xml:space="preserve">If hall is evacuated, assemble in car park/playground at rear of </w:t>
      </w:r>
      <w:proofErr w:type="gramStart"/>
      <w:r>
        <w:rPr>
          <w:rFonts w:ascii="Calibri" w:hAnsi="Calibri"/>
          <w:sz w:val="22"/>
          <w:szCs w:val="22"/>
        </w:rPr>
        <w:t>hall</w:t>
      </w:r>
      <w:proofErr w:type="gramEnd"/>
    </w:p>
    <w:p w14:paraId="758C2AE0" w14:textId="77777777" w:rsidR="00656ED1" w:rsidRDefault="00A735D0">
      <w:pPr>
        <w:numPr>
          <w:ilvl w:val="0"/>
          <w:numId w:val="1"/>
        </w:numPr>
        <w:spacing w:before="120"/>
        <w:ind w:left="450" w:hanging="180"/>
        <w:rPr>
          <w:rFonts w:ascii="Calibri" w:hAnsi="Calibri"/>
          <w:sz w:val="22"/>
          <w:szCs w:val="22"/>
        </w:rPr>
      </w:pPr>
      <w:r>
        <w:rPr>
          <w:rFonts w:ascii="Calibri" w:hAnsi="Calibri"/>
          <w:sz w:val="22"/>
          <w:szCs w:val="22"/>
        </w:rPr>
        <w:t xml:space="preserve">Identify if anyone is </w:t>
      </w:r>
      <w:proofErr w:type="gramStart"/>
      <w:r>
        <w:rPr>
          <w:rFonts w:ascii="Calibri" w:hAnsi="Calibri"/>
          <w:sz w:val="22"/>
          <w:szCs w:val="22"/>
        </w:rPr>
        <w:t>missing</w:t>
      </w:r>
      <w:proofErr w:type="gramEnd"/>
    </w:p>
    <w:p w14:paraId="1D55D6BA" w14:textId="77777777" w:rsidR="00656ED1" w:rsidRDefault="00A735D0">
      <w:pPr>
        <w:numPr>
          <w:ilvl w:val="0"/>
          <w:numId w:val="1"/>
        </w:numPr>
        <w:spacing w:before="120"/>
        <w:ind w:left="450" w:hanging="180"/>
        <w:rPr>
          <w:rFonts w:ascii="Calibri" w:hAnsi="Calibri"/>
          <w:sz w:val="22"/>
          <w:szCs w:val="22"/>
        </w:rPr>
      </w:pPr>
      <w:r>
        <w:rPr>
          <w:rFonts w:ascii="Calibri" w:hAnsi="Calibri"/>
          <w:sz w:val="22"/>
          <w:szCs w:val="22"/>
        </w:rPr>
        <w:t xml:space="preserve">Do not allow return to the Hall if a fire is </w:t>
      </w:r>
      <w:proofErr w:type="gramStart"/>
      <w:r>
        <w:rPr>
          <w:rFonts w:ascii="Calibri" w:hAnsi="Calibri"/>
          <w:sz w:val="22"/>
          <w:szCs w:val="22"/>
        </w:rPr>
        <w:t>suspected</w:t>
      </w:r>
      <w:proofErr w:type="gramEnd"/>
    </w:p>
    <w:p w14:paraId="011B6116" w14:textId="77777777" w:rsidR="00656ED1" w:rsidRDefault="00A735D0">
      <w:pPr>
        <w:pStyle w:val="Default"/>
        <w:spacing w:before="240"/>
        <w:rPr>
          <w:rFonts w:ascii="Calibri" w:hAnsi="Calibri" w:cs="Calibri"/>
          <w:b/>
          <w:sz w:val="22"/>
          <w:szCs w:val="22"/>
        </w:rPr>
      </w:pPr>
      <w:proofErr w:type="gramStart"/>
      <w:r>
        <w:rPr>
          <w:rFonts w:ascii="Calibri" w:hAnsi="Calibri" w:cs="Calibri"/>
          <w:b/>
          <w:sz w:val="22"/>
          <w:szCs w:val="22"/>
        </w:rPr>
        <w:t>3.12  DANGEROUS</w:t>
      </w:r>
      <w:proofErr w:type="gramEnd"/>
      <w:r>
        <w:rPr>
          <w:rFonts w:ascii="Calibri" w:hAnsi="Calibri" w:cs="Calibri"/>
          <w:b/>
          <w:sz w:val="22"/>
          <w:szCs w:val="22"/>
        </w:rPr>
        <w:t xml:space="preserve"> MATERIALS</w:t>
      </w:r>
    </w:p>
    <w:p w14:paraId="12682F5C" w14:textId="77777777" w:rsidR="00656ED1" w:rsidRDefault="00A735D0">
      <w:pPr>
        <w:tabs>
          <w:tab w:val="left" w:pos="360"/>
        </w:tabs>
        <w:jc w:val="both"/>
        <w:rPr>
          <w:rFonts w:ascii="Calibri" w:hAnsi="Calibri"/>
          <w:sz w:val="22"/>
          <w:szCs w:val="22"/>
        </w:rPr>
      </w:pPr>
      <w:r>
        <w:rPr>
          <w:rFonts w:ascii="Calibri" w:hAnsi="Calibri"/>
          <w:sz w:val="22"/>
          <w:szCs w:val="22"/>
        </w:rPr>
        <w:t xml:space="preserve">No smoke producing agent or pyrotechnic device may be used without the prior approval of the Village Hall. No flammable material shall be used or stored on the premises. </w:t>
      </w:r>
    </w:p>
    <w:p w14:paraId="41ED8FE6" w14:textId="77777777" w:rsidR="00656ED1" w:rsidRDefault="00656ED1">
      <w:pPr>
        <w:tabs>
          <w:tab w:val="left" w:pos="360"/>
        </w:tabs>
        <w:jc w:val="both"/>
        <w:rPr>
          <w:rFonts w:ascii="Calibri" w:hAnsi="Calibri"/>
          <w:sz w:val="22"/>
          <w:szCs w:val="22"/>
        </w:rPr>
      </w:pPr>
    </w:p>
    <w:p w14:paraId="51B647BA" w14:textId="77777777" w:rsidR="00656ED1" w:rsidRDefault="00A735D0">
      <w:pPr>
        <w:tabs>
          <w:tab w:val="left" w:pos="360"/>
        </w:tabs>
        <w:jc w:val="both"/>
        <w:rPr>
          <w:rFonts w:hint="eastAsia"/>
          <w:b/>
          <w:bCs/>
        </w:rPr>
      </w:pPr>
      <w:proofErr w:type="gramStart"/>
      <w:r>
        <w:rPr>
          <w:rFonts w:ascii="Calibri" w:hAnsi="Calibri"/>
          <w:b/>
          <w:bCs/>
          <w:sz w:val="22"/>
          <w:szCs w:val="22"/>
        </w:rPr>
        <w:t>3.13  STAGE</w:t>
      </w:r>
      <w:proofErr w:type="gramEnd"/>
      <w:r>
        <w:rPr>
          <w:rFonts w:ascii="Calibri" w:hAnsi="Calibri"/>
          <w:b/>
          <w:bCs/>
          <w:sz w:val="22"/>
          <w:szCs w:val="22"/>
        </w:rPr>
        <w:t xml:space="preserve"> AREA</w:t>
      </w:r>
    </w:p>
    <w:p w14:paraId="58EA9292" w14:textId="77777777" w:rsidR="00656ED1" w:rsidRDefault="00A735D0">
      <w:pPr>
        <w:tabs>
          <w:tab w:val="left" w:pos="360"/>
        </w:tabs>
        <w:jc w:val="both"/>
        <w:rPr>
          <w:rFonts w:ascii="Calibri" w:hAnsi="Calibri"/>
          <w:sz w:val="22"/>
          <w:szCs w:val="22"/>
        </w:rPr>
      </w:pPr>
      <w:r>
        <w:rPr>
          <w:rFonts w:ascii="Calibri" w:hAnsi="Calibri"/>
          <w:sz w:val="22"/>
          <w:szCs w:val="22"/>
        </w:rPr>
        <w:t xml:space="preserve">The stage and backstage area are not to be used unless permission has been </w:t>
      </w:r>
      <w:r>
        <w:rPr>
          <w:rFonts w:ascii="Calibri" w:hAnsi="Calibri"/>
          <w:sz w:val="22"/>
          <w:szCs w:val="22"/>
        </w:rPr>
        <w:t>specifically granted as part of this hire agreement.   Children must not be allowed to access this area without prior permission having been obtained and only then if adequately supervised by responsible adults.</w:t>
      </w:r>
    </w:p>
    <w:p w14:paraId="3A05C960" w14:textId="77777777" w:rsidR="00656ED1" w:rsidRDefault="00656ED1">
      <w:pPr>
        <w:tabs>
          <w:tab w:val="left" w:pos="360"/>
        </w:tabs>
        <w:jc w:val="both"/>
        <w:rPr>
          <w:rFonts w:ascii="Calibri" w:hAnsi="Calibri"/>
          <w:sz w:val="22"/>
          <w:szCs w:val="22"/>
        </w:rPr>
      </w:pPr>
    </w:p>
    <w:p w14:paraId="0B0B35A7" w14:textId="77777777" w:rsidR="00656ED1" w:rsidRDefault="00A735D0">
      <w:pPr>
        <w:tabs>
          <w:tab w:val="left" w:pos="360"/>
        </w:tabs>
        <w:jc w:val="both"/>
        <w:rPr>
          <w:rFonts w:ascii="Calibri" w:hAnsi="Calibri"/>
          <w:b/>
          <w:bCs/>
          <w:color w:val="000000"/>
          <w:sz w:val="22"/>
          <w:szCs w:val="22"/>
        </w:rPr>
      </w:pPr>
      <w:proofErr w:type="gramStart"/>
      <w:r>
        <w:rPr>
          <w:rFonts w:ascii="Calibri" w:hAnsi="Calibri"/>
          <w:b/>
          <w:bCs/>
          <w:color w:val="000000"/>
          <w:sz w:val="22"/>
          <w:szCs w:val="22"/>
        </w:rPr>
        <w:t>3.14  GENERAL</w:t>
      </w:r>
      <w:proofErr w:type="gramEnd"/>
    </w:p>
    <w:p w14:paraId="48160FF9" w14:textId="77777777" w:rsidR="00656ED1" w:rsidRDefault="00A735D0">
      <w:pPr>
        <w:numPr>
          <w:ilvl w:val="0"/>
          <w:numId w:val="4"/>
        </w:numPr>
        <w:tabs>
          <w:tab w:val="clear" w:pos="720"/>
          <w:tab w:val="left" w:pos="360"/>
        </w:tabs>
        <w:spacing w:line="276" w:lineRule="auto"/>
        <w:jc w:val="both"/>
        <w:rPr>
          <w:rFonts w:ascii="Calibri" w:hAnsi="Calibri"/>
          <w:color w:val="000000"/>
          <w:sz w:val="22"/>
          <w:szCs w:val="22"/>
        </w:rPr>
      </w:pPr>
      <w:r>
        <w:rPr>
          <w:rFonts w:ascii="Calibri" w:hAnsi="Calibri"/>
          <w:color w:val="000000"/>
          <w:sz w:val="22"/>
          <w:szCs w:val="22"/>
        </w:rPr>
        <w:t xml:space="preserve">Nothing should be attached to any of the walls, windows, acoustic panels </w:t>
      </w:r>
      <w:proofErr w:type="gramStart"/>
      <w:r>
        <w:rPr>
          <w:rFonts w:ascii="Calibri" w:hAnsi="Calibri"/>
          <w:color w:val="000000"/>
          <w:sz w:val="22"/>
          <w:szCs w:val="22"/>
        </w:rPr>
        <w:t>etc</w:t>
      </w:r>
      <w:proofErr w:type="gramEnd"/>
      <w:r>
        <w:rPr>
          <w:rFonts w:ascii="Calibri" w:hAnsi="Calibri"/>
          <w:color w:val="000000"/>
          <w:sz w:val="22"/>
          <w:szCs w:val="22"/>
        </w:rPr>
        <w:t xml:space="preserve"> </w:t>
      </w:r>
    </w:p>
    <w:p w14:paraId="116FA82A" w14:textId="77777777" w:rsidR="00656ED1" w:rsidRDefault="00A735D0">
      <w:pPr>
        <w:numPr>
          <w:ilvl w:val="0"/>
          <w:numId w:val="4"/>
        </w:numPr>
        <w:tabs>
          <w:tab w:val="clear" w:pos="720"/>
          <w:tab w:val="left" w:pos="360"/>
        </w:tabs>
        <w:spacing w:line="276" w:lineRule="auto"/>
        <w:jc w:val="both"/>
        <w:rPr>
          <w:rFonts w:ascii="Calibri" w:hAnsi="Calibri"/>
          <w:color w:val="000000"/>
          <w:sz w:val="22"/>
          <w:szCs w:val="22"/>
        </w:rPr>
      </w:pPr>
      <w:r>
        <w:rPr>
          <w:rFonts w:ascii="Calibri" w:hAnsi="Calibri"/>
          <w:color w:val="000000"/>
          <w:sz w:val="22"/>
          <w:szCs w:val="22"/>
        </w:rPr>
        <w:t>If you are leaving the hall after dark, ensure that the outside lights are switched on.</w:t>
      </w:r>
    </w:p>
    <w:p w14:paraId="03930B88" w14:textId="77777777" w:rsidR="00656ED1" w:rsidRDefault="00A735D0">
      <w:pPr>
        <w:numPr>
          <w:ilvl w:val="0"/>
          <w:numId w:val="4"/>
        </w:numPr>
        <w:tabs>
          <w:tab w:val="clear" w:pos="720"/>
          <w:tab w:val="left" w:pos="360"/>
        </w:tabs>
        <w:spacing w:line="276" w:lineRule="auto"/>
        <w:jc w:val="both"/>
        <w:rPr>
          <w:rFonts w:ascii="Calibri" w:hAnsi="Calibri"/>
          <w:color w:val="000000"/>
          <w:sz w:val="22"/>
          <w:szCs w:val="22"/>
        </w:rPr>
      </w:pPr>
      <w:r>
        <w:rPr>
          <w:rFonts w:ascii="Calibri" w:hAnsi="Calibri"/>
          <w:color w:val="000000"/>
          <w:sz w:val="22"/>
          <w:szCs w:val="22"/>
        </w:rPr>
        <w:t>The Hirer will be responsible for regulating the heating in the rooms being used and should never allow anyone else to change the settings.  Instructions for operating the heaters will be provided.  However, please note that the heaters in the toilets should not be turned up or altered in any way.</w:t>
      </w:r>
    </w:p>
    <w:p w14:paraId="3B2E23B1" w14:textId="77777777" w:rsidR="00656ED1" w:rsidRDefault="00A735D0">
      <w:pPr>
        <w:numPr>
          <w:ilvl w:val="0"/>
          <w:numId w:val="4"/>
        </w:numPr>
        <w:tabs>
          <w:tab w:val="clear" w:pos="720"/>
          <w:tab w:val="left" w:pos="360"/>
        </w:tabs>
        <w:spacing w:line="276" w:lineRule="auto"/>
        <w:jc w:val="both"/>
        <w:rPr>
          <w:rFonts w:ascii="Calibri" w:hAnsi="Calibri"/>
          <w:color w:val="000000"/>
          <w:sz w:val="22"/>
          <w:szCs w:val="22"/>
        </w:rPr>
      </w:pPr>
      <w:r>
        <w:rPr>
          <w:rFonts w:ascii="Calibri" w:hAnsi="Calibri"/>
          <w:color w:val="000000"/>
          <w:sz w:val="22"/>
          <w:szCs w:val="22"/>
        </w:rPr>
        <w:t xml:space="preserve">When the exterior main door is closed, it locks automatically but can be opened from the inside by pressing the large, green button on the LHS of the main door.  Late </w:t>
      </w:r>
      <w:proofErr w:type="spellStart"/>
      <w:r>
        <w:rPr>
          <w:rFonts w:ascii="Calibri" w:hAnsi="Calibri"/>
          <w:color w:val="000000"/>
          <w:sz w:val="22"/>
          <w:szCs w:val="22"/>
        </w:rPr>
        <w:t>arrivers</w:t>
      </w:r>
      <w:proofErr w:type="spellEnd"/>
      <w:r>
        <w:rPr>
          <w:rFonts w:ascii="Calibri" w:hAnsi="Calibri"/>
          <w:color w:val="000000"/>
          <w:sz w:val="22"/>
          <w:szCs w:val="22"/>
        </w:rPr>
        <w:t xml:space="preserve"> to the hall who find the main door closed, should ring the bell located on the LHS of the main door.</w:t>
      </w:r>
    </w:p>
    <w:p w14:paraId="741C1B7C" w14:textId="77777777" w:rsidR="00656ED1" w:rsidRDefault="00656ED1">
      <w:pPr>
        <w:tabs>
          <w:tab w:val="left" w:pos="1080"/>
        </w:tabs>
        <w:ind w:left="720"/>
        <w:jc w:val="both"/>
        <w:rPr>
          <w:rFonts w:ascii="Calibri" w:hAnsi="Calibri"/>
          <w:color w:val="000000"/>
          <w:sz w:val="22"/>
          <w:szCs w:val="22"/>
        </w:rPr>
      </w:pPr>
    </w:p>
    <w:p w14:paraId="75574A3F" w14:textId="77777777" w:rsidR="00656ED1" w:rsidRDefault="00656ED1">
      <w:pPr>
        <w:tabs>
          <w:tab w:val="left" w:pos="360"/>
        </w:tabs>
        <w:jc w:val="both"/>
        <w:rPr>
          <w:rFonts w:hint="eastAsia"/>
          <w:sz w:val="20"/>
          <w:szCs w:val="20"/>
        </w:rPr>
      </w:pPr>
    </w:p>
    <w:p w14:paraId="30C849CD" w14:textId="77777777" w:rsidR="00656ED1" w:rsidRDefault="00A735D0">
      <w:pPr>
        <w:pStyle w:val="Default"/>
        <w:spacing w:before="0"/>
        <w:rPr>
          <w:rFonts w:ascii="Calibri" w:hAnsi="Calibri" w:cs="Calibri"/>
          <w:b/>
          <w:sz w:val="22"/>
          <w:szCs w:val="22"/>
        </w:rPr>
      </w:pPr>
      <w:proofErr w:type="gramStart"/>
      <w:r>
        <w:rPr>
          <w:rFonts w:ascii="Calibri" w:hAnsi="Calibri" w:cs="Calibri"/>
          <w:b/>
          <w:sz w:val="22"/>
          <w:szCs w:val="22"/>
        </w:rPr>
        <w:t>3.15  HOUSEKEEPING</w:t>
      </w:r>
      <w:proofErr w:type="gramEnd"/>
    </w:p>
    <w:p w14:paraId="0EC3FB24" w14:textId="77777777" w:rsidR="00656ED1" w:rsidRDefault="00A735D0">
      <w:pPr>
        <w:numPr>
          <w:ilvl w:val="0"/>
          <w:numId w:val="1"/>
        </w:numPr>
        <w:spacing w:before="120"/>
        <w:ind w:left="450" w:hanging="180"/>
        <w:rPr>
          <w:rFonts w:ascii="Calibri" w:hAnsi="Calibri"/>
          <w:sz w:val="22"/>
          <w:szCs w:val="22"/>
        </w:rPr>
      </w:pPr>
      <w:r>
        <w:rPr>
          <w:rFonts w:ascii="Calibri" w:hAnsi="Calibri"/>
          <w:sz w:val="22"/>
          <w:szCs w:val="22"/>
        </w:rPr>
        <w:t xml:space="preserve">All crockery and cutlery must be clean and tidy and put away, as found. </w:t>
      </w:r>
    </w:p>
    <w:p w14:paraId="0F865A5D" w14:textId="77777777" w:rsidR="00656ED1" w:rsidRDefault="00A735D0">
      <w:pPr>
        <w:numPr>
          <w:ilvl w:val="0"/>
          <w:numId w:val="1"/>
        </w:numPr>
        <w:spacing w:before="120"/>
        <w:ind w:left="450" w:hanging="180"/>
        <w:rPr>
          <w:rFonts w:ascii="Calibri" w:hAnsi="Calibri"/>
          <w:sz w:val="22"/>
          <w:szCs w:val="22"/>
        </w:rPr>
      </w:pPr>
      <w:r>
        <w:rPr>
          <w:rFonts w:ascii="Calibri" w:hAnsi="Calibri"/>
          <w:sz w:val="22"/>
          <w:szCs w:val="22"/>
        </w:rPr>
        <w:t>All tables and chairs are to be wiped clean and stacked in the storage area,</w:t>
      </w:r>
      <w:r>
        <w:rPr>
          <w:rFonts w:ascii="Calibri" w:hAnsi="Calibri"/>
          <w:color w:val="C9211E"/>
          <w:sz w:val="22"/>
          <w:szCs w:val="22"/>
        </w:rPr>
        <w:t xml:space="preserve"> </w:t>
      </w:r>
      <w:r>
        <w:rPr>
          <w:rFonts w:ascii="Calibri" w:hAnsi="Calibri"/>
          <w:color w:val="000000"/>
          <w:sz w:val="22"/>
          <w:szCs w:val="22"/>
        </w:rPr>
        <w:t>using the trolleys provided (five chairs to a trolley).</w:t>
      </w:r>
    </w:p>
    <w:p w14:paraId="304563CC" w14:textId="77777777" w:rsidR="00656ED1" w:rsidRDefault="00A735D0">
      <w:pPr>
        <w:numPr>
          <w:ilvl w:val="0"/>
          <w:numId w:val="1"/>
        </w:numPr>
        <w:spacing w:before="120"/>
        <w:ind w:left="450" w:hanging="180"/>
        <w:rPr>
          <w:rFonts w:ascii="Calibri" w:hAnsi="Calibri"/>
          <w:sz w:val="22"/>
          <w:szCs w:val="22"/>
        </w:rPr>
      </w:pPr>
      <w:r>
        <w:rPr>
          <w:rFonts w:ascii="Calibri" w:hAnsi="Calibri"/>
          <w:color w:val="000000"/>
          <w:sz w:val="22"/>
          <w:szCs w:val="22"/>
        </w:rPr>
        <w:t xml:space="preserve"> All floors must be swept. Please use paper towels provided in the kitchen to remove spillages.</w:t>
      </w:r>
    </w:p>
    <w:p w14:paraId="711263EB" w14:textId="77777777" w:rsidR="00656ED1" w:rsidRDefault="00A735D0">
      <w:pPr>
        <w:numPr>
          <w:ilvl w:val="0"/>
          <w:numId w:val="1"/>
        </w:numPr>
        <w:spacing w:before="120"/>
        <w:ind w:left="450" w:hanging="180"/>
        <w:rPr>
          <w:rFonts w:ascii="Calibri" w:hAnsi="Calibri"/>
          <w:color w:val="000000"/>
          <w:sz w:val="22"/>
          <w:szCs w:val="22"/>
        </w:rPr>
      </w:pPr>
      <w:r>
        <w:rPr>
          <w:rFonts w:ascii="Calibri" w:hAnsi="Calibri"/>
          <w:color w:val="000000"/>
          <w:sz w:val="22"/>
          <w:szCs w:val="22"/>
        </w:rPr>
        <w:t xml:space="preserve">All kitchen surfaces and cooking equipment must be thoroughly cleaned. </w:t>
      </w:r>
    </w:p>
    <w:p w14:paraId="69903444" w14:textId="77777777" w:rsidR="00656ED1" w:rsidRDefault="00A735D0">
      <w:pPr>
        <w:numPr>
          <w:ilvl w:val="0"/>
          <w:numId w:val="1"/>
        </w:numPr>
        <w:spacing w:before="120"/>
        <w:ind w:left="450" w:hanging="180"/>
        <w:rPr>
          <w:rFonts w:ascii="Calibri" w:hAnsi="Calibri"/>
          <w:sz w:val="22"/>
          <w:szCs w:val="22"/>
        </w:rPr>
      </w:pPr>
      <w:r>
        <w:rPr>
          <w:rFonts w:ascii="Calibri" w:hAnsi="Calibri"/>
          <w:color w:val="000000"/>
          <w:sz w:val="22"/>
          <w:szCs w:val="22"/>
        </w:rPr>
        <w:t>The lights in the entrance hall and toilets turn</w:t>
      </w:r>
      <w:r>
        <w:rPr>
          <w:rFonts w:ascii="Calibri" w:hAnsi="Calibri"/>
          <w:color w:val="C9211E"/>
          <w:sz w:val="22"/>
          <w:szCs w:val="22"/>
        </w:rPr>
        <w:t xml:space="preserve"> </w:t>
      </w:r>
      <w:r>
        <w:rPr>
          <w:rFonts w:ascii="Calibri" w:hAnsi="Calibri"/>
          <w:color w:val="000000"/>
          <w:sz w:val="22"/>
          <w:szCs w:val="22"/>
        </w:rPr>
        <w:t>off automatically after the hall is vacated.</w:t>
      </w:r>
      <w:r>
        <w:rPr>
          <w:rFonts w:ascii="Calibri" w:hAnsi="Calibri"/>
          <w:sz w:val="22"/>
          <w:szCs w:val="22"/>
        </w:rPr>
        <w:t xml:space="preserve">  All </w:t>
      </w:r>
      <w:r>
        <w:rPr>
          <w:rFonts w:ascii="Calibri" w:hAnsi="Calibri"/>
          <w:color w:val="000000"/>
          <w:sz w:val="22"/>
          <w:szCs w:val="22"/>
        </w:rPr>
        <w:t>other</w:t>
      </w:r>
      <w:r>
        <w:rPr>
          <w:rFonts w:ascii="Calibri" w:hAnsi="Calibri"/>
          <w:sz w:val="22"/>
          <w:szCs w:val="22"/>
        </w:rPr>
        <w:t xml:space="preserve"> </w:t>
      </w:r>
      <w:r>
        <w:rPr>
          <w:rFonts w:ascii="Calibri" w:hAnsi="Calibri"/>
          <w:color w:val="000000"/>
          <w:sz w:val="22"/>
          <w:szCs w:val="22"/>
        </w:rPr>
        <w:t xml:space="preserve">lights, heaters, </w:t>
      </w:r>
      <w:r>
        <w:rPr>
          <w:rFonts w:ascii="Calibri" w:hAnsi="Calibri"/>
          <w:sz w:val="22"/>
          <w:szCs w:val="22"/>
        </w:rPr>
        <w:t xml:space="preserve">kitchen </w:t>
      </w:r>
      <w:r>
        <w:rPr>
          <w:rFonts w:ascii="Calibri" w:hAnsi="Calibri"/>
          <w:color w:val="000000"/>
          <w:sz w:val="22"/>
          <w:szCs w:val="22"/>
        </w:rPr>
        <w:t>(including water heaters)</w:t>
      </w:r>
      <w:r>
        <w:rPr>
          <w:rFonts w:ascii="Calibri" w:hAnsi="Calibri"/>
          <w:sz w:val="22"/>
          <w:szCs w:val="22"/>
        </w:rPr>
        <w:t xml:space="preserve"> and other equipmen</w:t>
      </w:r>
      <w:r>
        <w:rPr>
          <w:rFonts w:ascii="Calibri" w:hAnsi="Calibri"/>
          <w:sz w:val="22"/>
          <w:szCs w:val="22"/>
        </w:rPr>
        <w:t>t</w:t>
      </w:r>
      <w:r>
        <w:rPr>
          <w:rFonts w:ascii="Calibri" w:hAnsi="Calibri"/>
          <w:sz w:val="22"/>
          <w:szCs w:val="22"/>
        </w:rPr>
        <w:t xml:space="preserve"> must be switched off on vacating the premises,</w:t>
      </w:r>
      <w:r>
        <w:rPr>
          <w:rFonts w:ascii="Calibri" w:hAnsi="Calibri"/>
          <w:color w:val="C9211E"/>
          <w:sz w:val="22"/>
          <w:szCs w:val="22"/>
        </w:rPr>
        <w:t xml:space="preserve"> </w:t>
      </w:r>
      <w:proofErr w:type="gramStart"/>
      <w:r>
        <w:rPr>
          <w:rFonts w:ascii="Calibri" w:hAnsi="Calibri"/>
          <w:color w:val="000000"/>
          <w:sz w:val="22"/>
          <w:szCs w:val="22"/>
        </w:rPr>
        <w:t>with the exception of</w:t>
      </w:r>
      <w:proofErr w:type="gramEnd"/>
      <w:r>
        <w:rPr>
          <w:rFonts w:ascii="Calibri" w:hAnsi="Calibri"/>
          <w:color w:val="000000"/>
          <w:sz w:val="22"/>
          <w:szCs w:val="22"/>
        </w:rPr>
        <w:t xml:space="preserve"> the freezer and fridge, which should be left on.  Although there is no charge for electricity or heating, please note that a charge </w:t>
      </w:r>
      <w:r>
        <w:rPr>
          <w:rFonts w:ascii="Calibri" w:hAnsi="Calibri"/>
          <w:b/>
          <w:bCs/>
          <w:color w:val="000000"/>
          <w:sz w:val="22"/>
          <w:szCs w:val="22"/>
        </w:rPr>
        <w:t xml:space="preserve">will </w:t>
      </w:r>
      <w:r>
        <w:rPr>
          <w:rFonts w:ascii="Calibri" w:hAnsi="Calibri"/>
          <w:color w:val="000000"/>
          <w:sz w:val="22"/>
          <w:szCs w:val="22"/>
        </w:rPr>
        <w:t>be made should any heaters be left on.</w:t>
      </w:r>
    </w:p>
    <w:p w14:paraId="5C320552" w14:textId="77777777" w:rsidR="00656ED1" w:rsidRDefault="00A735D0">
      <w:pPr>
        <w:numPr>
          <w:ilvl w:val="0"/>
          <w:numId w:val="1"/>
        </w:numPr>
        <w:spacing w:before="120"/>
        <w:ind w:left="450" w:hanging="180"/>
        <w:rPr>
          <w:rFonts w:ascii="Calibri" w:hAnsi="Calibri"/>
          <w:sz w:val="22"/>
          <w:szCs w:val="22"/>
        </w:rPr>
      </w:pPr>
      <w:proofErr w:type="gramStart"/>
      <w:r>
        <w:rPr>
          <w:rFonts w:ascii="Calibri" w:hAnsi="Calibri"/>
          <w:color w:val="000000"/>
          <w:sz w:val="22"/>
          <w:szCs w:val="22"/>
        </w:rPr>
        <w:t>The</w:t>
      </w:r>
      <w:r>
        <w:rPr>
          <w:rFonts w:ascii="Calibri" w:hAnsi="Calibri"/>
          <w:sz w:val="22"/>
          <w:szCs w:val="22"/>
        </w:rPr>
        <w:t xml:space="preserve"> toilets,</w:t>
      </w:r>
      <w:proofErr w:type="gramEnd"/>
      <w:r>
        <w:rPr>
          <w:rFonts w:ascii="Calibri" w:hAnsi="Calibri"/>
          <w:color w:val="000000"/>
          <w:sz w:val="22"/>
          <w:szCs w:val="22"/>
        </w:rPr>
        <w:t xml:space="preserve"> must be left in a clean and tidy condition.</w:t>
      </w:r>
    </w:p>
    <w:p w14:paraId="0602F4DB" w14:textId="77777777" w:rsidR="00656ED1" w:rsidRDefault="00A735D0">
      <w:pPr>
        <w:numPr>
          <w:ilvl w:val="0"/>
          <w:numId w:val="1"/>
        </w:numPr>
        <w:spacing w:before="120"/>
        <w:ind w:left="450" w:hanging="180"/>
        <w:rPr>
          <w:rFonts w:ascii="Calibri" w:hAnsi="Calibri"/>
          <w:sz w:val="22"/>
          <w:szCs w:val="22"/>
        </w:rPr>
      </w:pPr>
      <w:r>
        <w:rPr>
          <w:rFonts w:ascii="Calibri" w:hAnsi="Calibri"/>
          <w:sz w:val="22"/>
          <w:szCs w:val="22"/>
        </w:rPr>
        <w:lastRenderedPageBreak/>
        <w:t xml:space="preserve">All refuse must be removed from the premises. </w:t>
      </w:r>
      <w:r>
        <w:rPr>
          <w:rFonts w:ascii="Calibri" w:hAnsi="Calibri"/>
          <w:color w:val="000000"/>
          <w:sz w:val="22"/>
          <w:szCs w:val="22"/>
        </w:rPr>
        <w:t>Food waste should be placed in one of the green, compostable bags (located in the drawer beneath the sink) and placed in the green bin outside the hall.</w:t>
      </w:r>
    </w:p>
    <w:p w14:paraId="3A7835C6" w14:textId="77777777" w:rsidR="00656ED1" w:rsidRDefault="00A735D0">
      <w:pPr>
        <w:numPr>
          <w:ilvl w:val="0"/>
          <w:numId w:val="1"/>
        </w:numPr>
        <w:spacing w:before="120"/>
        <w:ind w:left="450" w:hanging="180"/>
        <w:rPr>
          <w:rFonts w:ascii="Calibri" w:hAnsi="Calibri"/>
          <w:color w:val="000000"/>
          <w:sz w:val="22"/>
          <w:szCs w:val="22"/>
        </w:rPr>
      </w:pPr>
      <w:r>
        <w:rPr>
          <w:rFonts w:ascii="Calibri" w:hAnsi="Calibri"/>
          <w:color w:val="000000"/>
          <w:sz w:val="22"/>
          <w:szCs w:val="22"/>
        </w:rPr>
        <w:t>All taps in the kitchen and toilets must be turned off.</w:t>
      </w:r>
    </w:p>
    <w:p w14:paraId="30B3B9F5" w14:textId="77777777" w:rsidR="00656ED1" w:rsidRDefault="00A735D0">
      <w:pPr>
        <w:numPr>
          <w:ilvl w:val="0"/>
          <w:numId w:val="1"/>
        </w:numPr>
        <w:spacing w:before="120"/>
        <w:ind w:left="450" w:hanging="180"/>
        <w:rPr>
          <w:rFonts w:ascii="Calibri" w:hAnsi="Calibri"/>
          <w:sz w:val="22"/>
          <w:szCs w:val="22"/>
        </w:rPr>
      </w:pPr>
      <w:r>
        <w:rPr>
          <w:rFonts w:ascii="Calibri" w:hAnsi="Calibri"/>
          <w:color w:val="000000"/>
          <w:sz w:val="22"/>
          <w:szCs w:val="22"/>
        </w:rPr>
        <w:t xml:space="preserve">Inner doors should be </w:t>
      </w:r>
      <w:proofErr w:type="gramStart"/>
      <w:r>
        <w:rPr>
          <w:rFonts w:ascii="Calibri" w:hAnsi="Calibri"/>
          <w:color w:val="000000"/>
          <w:sz w:val="22"/>
          <w:szCs w:val="22"/>
        </w:rPr>
        <w:t>closed</w:t>
      </w:r>
      <w:proofErr w:type="gramEnd"/>
      <w:r>
        <w:rPr>
          <w:rFonts w:ascii="Calibri" w:hAnsi="Calibri"/>
          <w:color w:val="000000"/>
          <w:sz w:val="22"/>
          <w:szCs w:val="22"/>
        </w:rPr>
        <w:t xml:space="preserve"> </w:t>
      </w:r>
      <w:r>
        <w:rPr>
          <w:rFonts w:ascii="Calibri" w:hAnsi="Calibri"/>
          <w:sz w:val="22"/>
          <w:szCs w:val="22"/>
        </w:rPr>
        <w:t xml:space="preserve">and external windows and doors should be closed and locked. </w:t>
      </w:r>
    </w:p>
    <w:p w14:paraId="79F1BB5A" w14:textId="77777777" w:rsidR="00656ED1" w:rsidRDefault="00A735D0">
      <w:pPr>
        <w:spacing w:before="120"/>
        <w:ind w:left="450" w:hanging="180"/>
        <w:rPr>
          <w:rFonts w:ascii="Calibri" w:hAnsi="Calibri"/>
          <w:sz w:val="22"/>
          <w:szCs w:val="22"/>
        </w:rPr>
      </w:pPr>
      <w:r>
        <w:rPr>
          <w:rFonts w:ascii="Calibri" w:hAnsi="Calibri"/>
          <w:sz w:val="22"/>
          <w:szCs w:val="22"/>
        </w:rPr>
        <w:t xml:space="preserve"> </w:t>
      </w:r>
    </w:p>
    <w:sectPr w:rsidR="00656ED1">
      <w:headerReference w:type="default" r:id="rId14"/>
      <w:footerReference w:type="default" r:id="rId15"/>
      <w:headerReference w:type="first" r:id="rId16"/>
      <w:footerReference w:type="first" r:id="rId17"/>
      <w:pgSz w:w="11906" w:h="16838"/>
      <w:pgMar w:top="900" w:right="849" w:bottom="720" w:left="1134" w:header="720" w:footer="0" w:gutter="0"/>
      <w:cols w:space="720"/>
      <w:formProt w:val="0"/>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6653B" w14:textId="77777777" w:rsidR="00A735D0" w:rsidRDefault="00A735D0">
      <w:pPr>
        <w:rPr>
          <w:rFonts w:hint="eastAsia"/>
        </w:rPr>
      </w:pPr>
      <w:r>
        <w:separator/>
      </w:r>
    </w:p>
  </w:endnote>
  <w:endnote w:type="continuationSeparator" w:id="0">
    <w:p w14:paraId="09D44D85" w14:textId="77777777" w:rsidR="00A735D0" w:rsidRDefault="00A735D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41BB4" w14:textId="77777777" w:rsidR="00656ED1" w:rsidRDefault="00A735D0">
    <w:pPr>
      <w:pStyle w:val="Footer"/>
      <w:jc w:val="right"/>
      <w:rPr>
        <w:rFonts w:ascii="Calibri" w:hAnsi="Calibri"/>
        <w:sz w:val="22"/>
        <w:szCs w:val="22"/>
      </w:rPr>
    </w:pPr>
    <w:r>
      <w:rPr>
        <w:rFonts w:ascii="Calibri" w:hAnsi="Calibri"/>
        <w:sz w:val="22"/>
        <w:szCs w:val="22"/>
      </w:rPr>
      <w:fldChar w:fldCharType="begin"/>
    </w:r>
    <w:r>
      <w:rPr>
        <w:rFonts w:ascii="Calibri" w:hAnsi="Calibri"/>
        <w:sz w:val="22"/>
        <w:szCs w:val="22"/>
      </w:rPr>
      <w:instrText xml:space="preserve"> PAGE </w:instrText>
    </w:r>
    <w:r>
      <w:rPr>
        <w:rFonts w:ascii="Calibri" w:hAnsi="Calibri"/>
        <w:sz w:val="22"/>
        <w:szCs w:val="22"/>
      </w:rPr>
      <w:fldChar w:fldCharType="separate"/>
    </w:r>
    <w:r>
      <w:rPr>
        <w:rFonts w:ascii="Calibri" w:hAnsi="Calibri"/>
        <w:sz w:val="22"/>
        <w:szCs w:val="22"/>
      </w:rPr>
      <w:t>4</w:t>
    </w:r>
    <w:r>
      <w:rPr>
        <w:rFonts w:ascii="Calibri" w:hAnsi="Calibr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862B3" w14:textId="77777777" w:rsidR="00656ED1" w:rsidRDefault="00A735D0">
    <w:pPr>
      <w:pStyle w:val="Footer"/>
      <w:jc w:val="right"/>
      <w:rPr>
        <w:rFonts w:hint="eastAsia"/>
      </w:rPr>
    </w:pPr>
    <w:r>
      <w:t xml:space="preserve">Hire Agreement (Private) June 2024                                                </w:t>
    </w:r>
    <w:r>
      <w:fldChar w:fldCharType="begin"/>
    </w:r>
    <w:r>
      <w:instrText xml:space="preserve"> PAGE </w:instrText>
    </w:r>
    <w:r>
      <w:fldChar w:fldCharType="separate"/>
    </w:r>
    <w:r>
      <w:t>5</w:t>
    </w:r>
    <w:r>
      <w:fldChar w:fldCharType="end"/>
    </w:r>
  </w:p>
  <w:p w14:paraId="3BAF314A" w14:textId="77777777" w:rsidR="00656ED1" w:rsidRDefault="00656ED1">
    <w:pPr>
      <w:pStyle w:val="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FF6AB" w14:textId="77777777" w:rsidR="00656ED1" w:rsidRDefault="00656ED1">
    <w:pPr>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32771" w14:textId="77777777" w:rsidR="00656ED1" w:rsidRDefault="00A735D0">
    <w:pPr>
      <w:pStyle w:val="Footer"/>
      <w:jc w:val="right"/>
      <w:rPr>
        <w:rFonts w:hint="eastAsia"/>
      </w:rPr>
    </w:pPr>
    <w:r>
      <w:t xml:space="preserve">Hire Agreement (Private) June 2024                                                             </w:t>
    </w:r>
    <w:r>
      <w:rPr>
        <w:rFonts w:ascii="Calibri" w:hAnsi="Calibri"/>
        <w:sz w:val="22"/>
        <w:szCs w:val="22"/>
      </w:rPr>
      <w:t xml:space="preserve">7 </w:t>
    </w:r>
    <w:r>
      <w:t xml:space="preserve">                                                                        </w:t>
    </w:r>
  </w:p>
  <w:p w14:paraId="618CF5D6" w14:textId="77777777" w:rsidR="00656ED1" w:rsidRDefault="00656ED1">
    <w:pPr>
      <w:pStyle w:val="Footer"/>
      <w:rPr>
        <w:rFonts w:hint="eastAsi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0E74D" w14:textId="77777777" w:rsidR="00656ED1" w:rsidRDefault="00656ED1">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11D7B" w14:textId="77777777" w:rsidR="00A735D0" w:rsidRDefault="00A735D0">
      <w:pPr>
        <w:rPr>
          <w:rFonts w:hint="eastAsia"/>
        </w:rPr>
      </w:pPr>
      <w:r>
        <w:separator/>
      </w:r>
    </w:p>
  </w:footnote>
  <w:footnote w:type="continuationSeparator" w:id="0">
    <w:p w14:paraId="23C07C47" w14:textId="77777777" w:rsidR="00A735D0" w:rsidRDefault="00A735D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4164E" w14:textId="77777777" w:rsidR="00656ED1" w:rsidRDefault="00656ED1">
    <w:pPr>
      <w:pStyle w:val="Head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E31AC" w14:textId="77777777" w:rsidR="00656ED1" w:rsidRDefault="00656ED1">
    <w:pPr>
      <w:pStyle w:val="Heade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2200D" w14:textId="77777777" w:rsidR="00656ED1" w:rsidRDefault="00656ED1">
    <w:pP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B2C12"/>
    <w:multiLevelType w:val="multilevel"/>
    <w:tmpl w:val="F17A8986"/>
    <w:lvl w:ilvl="0">
      <w:start w:val="1"/>
      <w:numFmt w:val="decimal"/>
      <w:lvlText w:val="%1"/>
      <w:lvlJc w:val="left"/>
      <w:pPr>
        <w:tabs>
          <w:tab w:val="num" w:pos="0"/>
        </w:tabs>
        <w:ind w:left="360" w:hanging="360"/>
      </w:pPr>
    </w:lvl>
    <w:lvl w:ilvl="1">
      <w:start w:val="8"/>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2BFF1B6B"/>
    <w:multiLevelType w:val="multilevel"/>
    <w:tmpl w:val="103ADD4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3BA1670"/>
    <w:multiLevelType w:val="multilevel"/>
    <w:tmpl w:val="16982E42"/>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rPr>
        <w:b/>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68304B44"/>
    <w:multiLevelType w:val="multilevel"/>
    <w:tmpl w:val="62D28A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7D753A0B"/>
    <w:multiLevelType w:val="multilevel"/>
    <w:tmpl w:val="D6284E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25591690">
    <w:abstractNumId w:val="1"/>
  </w:num>
  <w:num w:numId="2" w16cid:durableId="1384716254">
    <w:abstractNumId w:val="2"/>
  </w:num>
  <w:num w:numId="3" w16cid:durableId="1203203981">
    <w:abstractNumId w:val="0"/>
  </w:num>
  <w:num w:numId="4" w16cid:durableId="982464946">
    <w:abstractNumId w:val="3"/>
  </w:num>
  <w:num w:numId="5" w16cid:durableId="14982258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ED1"/>
    <w:rsid w:val="00656ED1"/>
    <w:rsid w:val="00A735D0"/>
    <w:rsid w:val="00E6638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7F44B"/>
  <w15:docId w15:val="{27EEF7BF-22CD-4078-9BE6-D75A542CE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4z0">
    <w:name w:val="WW8Num4z0"/>
    <w:qFormat/>
  </w:style>
  <w:style w:type="character" w:styleId="Hyperlink">
    <w:name w:val="Hyperlink"/>
    <w:rPr>
      <w:color w:val="000080"/>
      <w:u w:val="single"/>
    </w:rPr>
  </w:style>
  <w:style w:type="character" w:customStyle="1" w:styleId="WW8Num3z0">
    <w:name w:val="WW8Num3z0"/>
    <w:qFormat/>
  </w:style>
  <w:style w:type="character" w:customStyle="1" w:styleId="WW8Num6z0">
    <w:name w:val="WW8Num6z0"/>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Default">
    <w:name w:val="Default"/>
    <w:qFormat/>
    <w:pPr>
      <w:spacing w:before="120"/>
    </w:pPr>
    <w:rPr>
      <w:rFonts w:ascii="Arial" w:eastAsia="Calibri" w:hAnsi="Arial" w:cs="Arial"/>
      <w:color w:val="000000"/>
      <w:lang w:bidi="ar-SA"/>
    </w:rPr>
  </w:style>
  <w:style w:type="paragraph" w:customStyle="1" w:styleId="TableContents">
    <w:name w:val="Table Contents"/>
    <w:basedOn w:val="Normal"/>
    <w:qFormat/>
    <w:pPr>
      <w:widowControl w:val="0"/>
      <w:suppressLineNumbers/>
    </w:pPr>
  </w:style>
  <w:style w:type="paragraph" w:customStyle="1" w:styleId="FrameContents">
    <w:name w:val="Frame Contents"/>
    <w:basedOn w:val="Normal"/>
    <w:qFormat/>
  </w:style>
  <w:style w:type="numbering" w:customStyle="1" w:styleId="WW8Num5">
    <w:name w:val="WW8Num5"/>
    <w:qFormat/>
  </w:style>
  <w:style w:type="numbering" w:customStyle="1" w:styleId="WW8Num4">
    <w:name w:val="WW8Num4"/>
    <w:qFormat/>
  </w:style>
  <w:style w:type="numbering" w:customStyle="1" w:styleId="WW8Num3">
    <w:name w:val="WW8Num3"/>
    <w:qFormat/>
  </w:style>
  <w:style w:type="numbering" w:customStyle="1" w:styleId="WW8Num6">
    <w:name w:val="WW8Num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bookdvh@gmail.com" TargetMode="External"/><Relationship Id="rId13" Type="http://schemas.openxmlformats.org/officeDocument/2006/relationships/hyperlink" Target="http://www.diddleburyvillagehall.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2173</Words>
  <Characters>12391</Characters>
  <Application>Microsoft Office Word</Application>
  <DocSecurity>4</DocSecurity>
  <Lines>103</Lines>
  <Paragraphs>29</Paragraphs>
  <ScaleCrop>false</ScaleCrop>
  <Company/>
  <LinksUpToDate>false</LinksUpToDate>
  <CharactersWithSpaces>14535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simm</dc:creator>
  <dc:description/>
  <cp:lastModifiedBy>kim simm</cp:lastModifiedBy>
  <cp:revision>2</cp:revision>
  <cp:lastPrinted>2024-02-14T10:08:00Z</cp:lastPrinted>
  <dcterms:created xsi:type="dcterms:W3CDTF">2024-05-30T19:09:00Z</dcterms:created>
  <dcterms:modified xsi:type="dcterms:W3CDTF">2024-05-30T19:09:00Z</dcterms:modified>
  <dc:language>en-GB</dc:language>
</cp:coreProperties>
</file>